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E09" w:rsidR="00E27165" w:rsidP="00845E09" w:rsidRDefault="00EB65E7" w14:paraId="16B16FFD" w14:textId="4A87636A">
      <w:pPr>
        <w:ind w:right="-472"/>
        <w:rPr>
          <w:rFonts w:cs="Arial"/>
          <w:b/>
          <w:color w:val="1F4E79" w:themeColor="accent1" w:themeShade="80"/>
          <w:sz w:val="28"/>
          <w:szCs w:val="28"/>
        </w:rPr>
      </w:pPr>
      <w:r w:rsidRPr="5105C2D7">
        <w:rPr>
          <w:rFonts w:cs="Arial"/>
          <w:b/>
          <w:bCs/>
          <w:color w:val="1F4E79" w:themeColor="accent1" w:themeShade="80"/>
          <w:sz w:val="28"/>
          <w:szCs w:val="28"/>
        </w:rPr>
        <w:t>About</w:t>
      </w:r>
      <w:r w:rsidRPr="5105C2D7" w:rsidR="00845E09">
        <w:rPr>
          <w:rFonts w:cs="Arial"/>
          <w:b/>
          <w:bCs/>
          <w:color w:val="1F4E79" w:themeColor="accent1" w:themeShade="80"/>
          <w:sz w:val="28"/>
          <w:szCs w:val="28"/>
        </w:rPr>
        <w:t xml:space="preserve"> </w:t>
      </w:r>
      <w:r w:rsidRPr="5105C2D7">
        <w:rPr>
          <w:rFonts w:cs="Arial"/>
          <w:b/>
          <w:bCs/>
          <w:color w:val="1F4E79" w:themeColor="accent1" w:themeShade="80"/>
          <w:sz w:val="28"/>
          <w:szCs w:val="28"/>
        </w:rPr>
        <w:t>Lead</w:t>
      </w:r>
      <w:r w:rsidRPr="5105C2D7" w:rsidR="00845E09">
        <w:rPr>
          <w:rFonts w:cs="Arial"/>
          <w:b/>
          <w:bCs/>
          <w:color w:val="1F4E79" w:themeColor="accent1" w:themeShade="80"/>
          <w:sz w:val="28"/>
          <w:szCs w:val="28"/>
        </w:rPr>
        <w:t xml:space="preserve"> </w:t>
      </w:r>
      <w:r w:rsidRPr="5105C2D7">
        <w:rPr>
          <w:rFonts w:cs="Arial"/>
          <w:b/>
          <w:bCs/>
          <w:color w:val="1F4E79" w:themeColor="accent1" w:themeShade="80"/>
          <w:sz w:val="28"/>
          <w:szCs w:val="28"/>
        </w:rPr>
        <w:t>Scotland</w:t>
      </w:r>
    </w:p>
    <w:p w:rsidR="5105C2D7" w:rsidP="5105C2D7" w:rsidRDefault="5105C2D7" w14:paraId="7BFD5268" w14:textId="3156EB9B">
      <w:pPr>
        <w:ind w:right="-472"/>
        <w:rPr>
          <w:b/>
          <w:bCs/>
          <w:color w:val="1F4E79" w:themeColor="accent1" w:themeShade="80"/>
          <w:szCs w:val="24"/>
        </w:rPr>
      </w:pPr>
    </w:p>
    <w:p w:rsidRPr="00845E09" w:rsidR="00C87E40" w:rsidP="00845E09" w:rsidRDefault="00845E09" w14:paraId="16B17000" w14:textId="2C4C1941">
      <w:pPr>
        <w:pStyle w:val="NormalWeb"/>
        <w:shd w:val="clear" w:color="auto" w:fill="FFFFFF"/>
        <w:spacing w:line="276" w:lineRule="auto"/>
        <w:rPr>
          <w:rFonts w:ascii="Arial" w:hAnsi="Arial" w:cs="Arial"/>
          <w:color w:val="000000" w:themeColor="text1"/>
        </w:rPr>
      </w:pPr>
      <w:r w:rsidRPr="5105C2D7">
        <w:rPr>
          <w:rFonts w:ascii="Arial" w:hAnsi="Arial" w:cs="Arial"/>
          <w:color w:val="000000" w:themeColor="text1"/>
        </w:rPr>
        <w:t xml:space="preserve">Lead Scotland is a charity supporting disabled people and carers by providing personalised learning, befriending, </w:t>
      </w:r>
      <w:proofErr w:type="gramStart"/>
      <w:r w:rsidRPr="5105C2D7">
        <w:rPr>
          <w:rFonts w:ascii="Arial" w:hAnsi="Arial" w:cs="Arial"/>
          <w:color w:val="000000" w:themeColor="text1"/>
        </w:rPr>
        <w:t>advice</w:t>
      </w:r>
      <w:proofErr w:type="gramEnd"/>
      <w:r w:rsidRPr="5105C2D7">
        <w:rPr>
          <w:rFonts w:ascii="Arial" w:hAnsi="Arial" w:cs="Arial"/>
          <w:color w:val="000000" w:themeColor="text1"/>
        </w:rPr>
        <w:t xml:space="preserve"> and information services.  We have projects across Scotland and a national helpline and information service.  Our local services are community and home based, one to one or in small groups so that people have the right support to learn and participate. We support people to build a bridge to reach their ambitions of personal development, learning, </w:t>
      </w:r>
      <w:proofErr w:type="gramStart"/>
      <w:r w:rsidRPr="5105C2D7">
        <w:rPr>
          <w:rFonts w:ascii="Arial" w:hAnsi="Arial" w:cs="Arial"/>
          <w:color w:val="000000" w:themeColor="text1"/>
        </w:rPr>
        <w:t>volunteering</w:t>
      </w:r>
      <w:proofErr w:type="gramEnd"/>
      <w:r w:rsidRPr="5105C2D7">
        <w:rPr>
          <w:rFonts w:ascii="Arial" w:hAnsi="Arial" w:cs="Arial"/>
          <w:color w:val="000000" w:themeColor="text1"/>
        </w:rPr>
        <w:t xml:space="preserve"> and work. At a national level, we provide information and advice on the full range of post-school learning and training opportunities, as well as influencing and informing policy.</w:t>
      </w:r>
    </w:p>
    <w:p w:rsidR="5105C2D7" w:rsidP="5105C2D7" w:rsidRDefault="5105C2D7" w14:paraId="672B9944" w14:textId="4C6A7D45">
      <w:pPr>
        <w:pStyle w:val="NormalWeb"/>
        <w:shd w:val="clear" w:color="auto" w:fill="FFFFFF" w:themeFill="background1"/>
        <w:spacing w:line="276" w:lineRule="auto"/>
        <w:rPr>
          <w:rFonts w:ascii="Arial" w:hAnsi="Arial" w:cs="Arial"/>
          <w:color w:val="000000" w:themeColor="text1"/>
        </w:rPr>
      </w:pPr>
    </w:p>
    <w:p w:rsidRPr="00EB65E7" w:rsidR="00EB65E7" w:rsidP="00845E09" w:rsidRDefault="00EB65E7" w14:paraId="16B17001" w14:textId="4C11FF7F">
      <w:pPr>
        <w:pStyle w:val="NormalWeb"/>
        <w:shd w:val="clear" w:color="auto" w:fill="FFFFFF"/>
        <w:spacing w:before="0" w:beforeAutospacing="0" w:after="0" w:afterAutospacing="0"/>
        <w:rPr>
          <w:rFonts w:ascii="Arial" w:hAnsi="Arial" w:cs="Arial"/>
          <w:b/>
          <w:color w:val="000000"/>
        </w:rPr>
      </w:pPr>
      <w:r w:rsidRPr="5105C2D7">
        <w:rPr>
          <w:rFonts w:ascii="Arial" w:hAnsi="Arial" w:cs="Arial"/>
          <w:b/>
          <w:bCs/>
          <w:color w:val="000000" w:themeColor="text1"/>
        </w:rPr>
        <w:t>Lead</w:t>
      </w:r>
      <w:r w:rsidRPr="5105C2D7" w:rsidR="00845E09">
        <w:rPr>
          <w:rFonts w:ascii="Arial" w:hAnsi="Arial" w:cs="Arial"/>
          <w:b/>
          <w:bCs/>
          <w:color w:val="000000" w:themeColor="text1"/>
        </w:rPr>
        <w:t xml:space="preserve"> </w:t>
      </w:r>
      <w:r w:rsidRPr="5105C2D7">
        <w:rPr>
          <w:rFonts w:ascii="Arial" w:hAnsi="Arial" w:cs="Arial"/>
          <w:b/>
          <w:bCs/>
          <w:color w:val="000000" w:themeColor="text1"/>
        </w:rPr>
        <w:t>Scotland</w:t>
      </w:r>
      <w:r w:rsidRPr="5105C2D7" w:rsidR="00845E09">
        <w:rPr>
          <w:rFonts w:ascii="Arial" w:hAnsi="Arial" w:cs="Arial"/>
          <w:b/>
          <w:bCs/>
          <w:color w:val="000000" w:themeColor="text1"/>
        </w:rPr>
        <w:t xml:space="preserve"> </w:t>
      </w:r>
      <w:r w:rsidRPr="5105C2D7">
        <w:rPr>
          <w:rFonts w:ascii="Arial" w:hAnsi="Arial" w:cs="Arial"/>
          <w:b/>
          <w:bCs/>
          <w:color w:val="000000" w:themeColor="text1"/>
        </w:rPr>
        <w:t>Vision</w:t>
      </w:r>
    </w:p>
    <w:p w:rsidR="5105C2D7" w:rsidP="5105C2D7" w:rsidRDefault="5105C2D7" w14:paraId="59418663" w14:textId="1CCB66D6">
      <w:pPr>
        <w:pStyle w:val="NormalWeb"/>
        <w:shd w:val="clear" w:color="auto" w:fill="FFFFFF" w:themeFill="background1"/>
        <w:spacing w:line="276" w:lineRule="auto"/>
        <w:rPr>
          <w:rFonts w:ascii="Arial" w:hAnsi="Arial" w:cs="Arial"/>
          <w:color w:val="000000" w:themeColor="text1"/>
        </w:rPr>
      </w:pPr>
    </w:p>
    <w:p w:rsidRPr="00EB65E7" w:rsidR="00C87E40" w:rsidP="00845E09" w:rsidRDefault="00845E09" w14:paraId="16B17004" w14:textId="7E719D2A">
      <w:pPr>
        <w:pStyle w:val="NormalWeb"/>
        <w:shd w:val="clear" w:color="auto" w:fill="FFFFFF"/>
        <w:spacing w:line="276" w:lineRule="auto"/>
        <w:rPr>
          <w:rFonts w:ascii="Arial" w:hAnsi="Arial" w:cs="Arial"/>
          <w:color w:val="000000"/>
        </w:rPr>
      </w:pPr>
      <w:r w:rsidRPr="00845E09">
        <w:rPr>
          <w:rFonts w:ascii="Arial" w:hAnsi="Arial" w:cs="Arial"/>
          <w:color w:val="000000"/>
        </w:rPr>
        <w:t>Our vision is of a fair society where disabled people and carers have an equal opportunity to learn, participate and achieve their potential.</w:t>
      </w:r>
    </w:p>
    <w:p w:rsidRPr="00EB65E7" w:rsidR="00EB65E7" w:rsidP="00845E09" w:rsidRDefault="00EB65E7" w14:paraId="16B17005" w14:textId="13225F28">
      <w:pPr>
        <w:pStyle w:val="NormalWeb"/>
        <w:shd w:val="clear" w:color="auto" w:fill="FFFFFF"/>
        <w:spacing w:before="0" w:beforeAutospacing="0" w:after="0" w:afterAutospacing="0" w:line="480" w:lineRule="auto"/>
        <w:rPr>
          <w:rFonts w:ascii="Arial" w:hAnsi="Arial" w:cs="Arial"/>
          <w:b/>
          <w:color w:val="000000"/>
        </w:rPr>
      </w:pPr>
      <w:r w:rsidRPr="00EB65E7">
        <w:rPr>
          <w:rFonts w:ascii="Arial" w:hAnsi="Arial" w:cs="Arial"/>
          <w:b/>
          <w:color w:val="000000"/>
        </w:rPr>
        <w:t>Lead</w:t>
      </w:r>
      <w:r w:rsidR="00845E09">
        <w:rPr>
          <w:rFonts w:ascii="Arial" w:hAnsi="Arial" w:cs="Arial"/>
          <w:b/>
          <w:color w:val="000000"/>
        </w:rPr>
        <w:t xml:space="preserve"> </w:t>
      </w:r>
      <w:r w:rsidRPr="00EB65E7">
        <w:rPr>
          <w:rFonts w:ascii="Arial" w:hAnsi="Arial" w:cs="Arial"/>
          <w:b/>
          <w:color w:val="000000"/>
        </w:rPr>
        <w:t>Scotland</w:t>
      </w:r>
      <w:r w:rsidR="00845E09">
        <w:rPr>
          <w:rFonts w:ascii="Arial" w:hAnsi="Arial" w:cs="Arial"/>
          <w:b/>
          <w:color w:val="000000"/>
        </w:rPr>
        <w:t xml:space="preserve"> </w:t>
      </w:r>
      <w:r w:rsidRPr="00EB65E7">
        <w:rPr>
          <w:rFonts w:ascii="Arial" w:hAnsi="Arial" w:cs="Arial"/>
          <w:b/>
          <w:color w:val="000000"/>
        </w:rPr>
        <w:t>Mission</w:t>
      </w:r>
    </w:p>
    <w:p w:rsidR="00845E09" w:rsidP="00845E09" w:rsidRDefault="00845E09" w14:paraId="6207AECD" w14:textId="64A400C1">
      <w:pPr>
        <w:spacing w:line="276" w:lineRule="auto"/>
        <w:rPr>
          <w:rFonts w:cs="Arial"/>
          <w:color w:val="000000"/>
          <w:szCs w:val="24"/>
          <w:lang w:eastAsia="en-GB"/>
        </w:rPr>
      </w:pPr>
      <w:r w:rsidRPr="00845E09">
        <w:rPr>
          <w:rFonts w:cs="Arial"/>
          <w:color w:val="000000"/>
          <w:szCs w:val="24"/>
          <w:lang w:eastAsia="en-GB"/>
        </w:rPr>
        <w:t xml:space="preserve">To influence change and provide personalised learning, befriending, </w:t>
      </w:r>
      <w:proofErr w:type="gramStart"/>
      <w:r w:rsidRPr="00845E09">
        <w:rPr>
          <w:rFonts w:cs="Arial"/>
          <w:color w:val="000000"/>
          <w:szCs w:val="24"/>
          <w:lang w:eastAsia="en-GB"/>
        </w:rPr>
        <w:t>advice</w:t>
      </w:r>
      <w:proofErr w:type="gramEnd"/>
      <w:r w:rsidRPr="00845E09">
        <w:rPr>
          <w:rFonts w:cs="Arial"/>
          <w:color w:val="000000"/>
          <w:szCs w:val="24"/>
          <w:lang w:eastAsia="en-GB"/>
        </w:rPr>
        <w:t xml:space="preserve"> and information services.</w:t>
      </w:r>
    </w:p>
    <w:p w:rsidRPr="00845E09" w:rsidR="00845E09" w:rsidP="00845E09" w:rsidRDefault="00845E09" w14:paraId="02BDE85A" w14:textId="77777777">
      <w:pPr>
        <w:spacing w:line="276" w:lineRule="auto"/>
        <w:rPr>
          <w:rFonts w:cs="Arial"/>
          <w:color w:val="000000"/>
          <w:szCs w:val="24"/>
          <w:lang w:eastAsia="en-GB"/>
        </w:rPr>
      </w:pPr>
    </w:p>
    <w:p w:rsidRPr="00EB65E7" w:rsidR="00EB65E7" w:rsidP="00EB65E7" w:rsidRDefault="00EB65E7" w14:paraId="16B17009" w14:textId="1FCE9CFF">
      <w:pPr>
        <w:spacing w:line="276" w:lineRule="auto"/>
        <w:rPr>
          <w:b/>
          <w:szCs w:val="24"/>
        </w:rPr>
      </w:pPr>
      <w:r w:rsidRPr="00EB65E7">
        <w:rPr>
          <w:b/>
          <w:szCs w:val="24"/>
        </w:rPr>
        <w:t>Strategic</w:t>
      </w:r>
      <w:r w:rsidR="00845E09">
        <w:rPr>
          <w:b/>
          <w:szCs w:val="24"/>
        </w:rPr>
        <w:t xml:space="preserve"> </w:t>
      </w:r>
      <w:r w:rsidRPr="00EB65E7">
        <w:rPr>
          <w:b/>
          <w:szCs w:val="24"/>
        </w:rPr>
        <w:t>Goals</w:t>
      </w:r>
      <w:r w:rsidR="00845E09">
        <w:rPr>
          <w:b/>
          <w:szCs w:val="24"/>
        </w:rPr>
        <w:t xml:space="preserve"> </w:t>
      </w:r>
      <w:r w:rsidRPr="00EB65E7">
        <w:rPr>
          <w:b/>
          <w:szCs w:val="24"/>
        </w:rPr>
        <w:t>for</w:t>
      </w:r>
      <w:r w:rsidR="00845E09">
        <w:rPr>
          <w:b/>
          <w:szCs w:val="24"/>
        </w:rPr>
        <w:t xml:space="preserve"> </w:t>
      </w:r>
      <w:r w:rsidRPr="00EB65E7">
        <w:rPr>
          <w:b/>
          <w:szCs w:val="24"/>
        </w:rPr>
        <w:t>20</w:t>
      </w:r>
      <w:r w:rsidR="00845E09">
        <w:rPr>
          <w:b/>
          <w:szCs w:val="24"/>
        </w:rPr>
        <w:t xml:space="preserve">20 </w:t>
      </w:r>
      <w:r w:rsidRPr="00EB65E7">
        <w:rPr>
          <w:b/>
          <w:szCs w:val="24"/>
        </w:rPr>
        <w:t>to</w:t>
      </w:r>
      <w:r w:rsidR="00845E09">
        <w:rPr>
          <w:b/>
          <w:szCs w:val="24"/>
        </w:rPr>
        <w:t xml:space="preserve"> </w:t>
      </w:r>
      <w:r w:rsidRPr="00EB65E7">
        <w:rPr>
          <w:b/>
          <w:szCs w:val="24"/>
        </w:rPr>
        <w:t>20</w:t>
      </w:r>
      <w:r w:rsidR="00845E09">
        <w:rPr>
          <w:b/>
          <w:szCs w:val="24"/>
        </w:rPr>
        <w:t>23</w:t>
      </w:r>
    </w:p>
    <w:p w:rsidRPr="00845E09" w:rsidR="00845E09" w:rsidP="00845E09" w:rsidRDefault="00845E09" w14:paraId="1D3D389C"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 xml:space="preserve">Broaden our range of learning and befriending </w:t>
      </w:r>
      <w:proofErr w:type="gramStart"/>
      <w:r w:rsidRPr="00845E09">
        <w:rPr>
          <w:rFonts w:cs="Arial"/>
          <w:color w:val="000000"/>
          <w:szCs w:val="24"/>
          <w:lang w:eastAsia="en-GB"/>
        </w:rPr>
        <w:t>opportunities</w:t>
      </w:r>
      <w:proofErr w:type="gramEnd"/>
    </w:p>
    <w:p w:rsidRPr="00845E09" w:rsidR="00845E09" w:rsidP="00845E09" w:rsidRDefault="00845E09" w14:paraId="50B1898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 xml:space="preserve">Enable more disabled people and carers to actively participate within </w:t>
      </w:r>
      <w:proofErr w:type="gramStart"/>
      <w:r w:rsidRPr="00845E09">
        <w:rPr>
          <w:rFonts w:cs="Arial"/>
          <w:color w:val="000000"/>
          <w:szCs w:val="24"/>
          <w:lang w:eastAsia="en-GB"/>
        </w:rPr>
        <w:t>communities</w:t>
      </w:r>
      <w:proofErr w:type="gramEnd"/>
    </w:p>
    <w:p w:rsidRPr="00845E09" w:rsidR="00845E09" w:rsidP="00845E09" w:rsidRDefault="00845E09" w14:paraId="45F59848"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 xml:space="preserve">Extend our local and national </w:t>
      </w:r>
      <w:proofErr w:type="gramStart"/>
      <w:r w:rsidRPr="00845E09">
        <w:rPr>
          <w:rFonts w:cs="Arial"/>
          <w:color w:val="000000"/>
          <w:szCs w:val="24"/>
          <w:lang w:eastAsia="en-GB"/>
        </w:rPr>
        <w:t>coverage</w:t>
      </w:r>
      <w:proofErr w:type="gramEnd"/>
    </w:p>
    <w:p w:rsidRPr="00845E09" w:rsidR="00845E09" w:rsidP="00845E09" w:rsidRDefault="00845E09" w14:paraId="79DFE5F5" w14:textId="77777777">
      <w:pPr>
        <w:pStyle w:val="ListParagraph"/>
        <w:numPr>
          <w:ilvl w:val="0"/>
          <w:numId w:val="30"/>
        </w:numPr>
        <w:spacing w:before="120" w:after="120"/>
        <w:ind w:left="567" w:hanging="425"/>
        <w:rPr>
          <w:rFonts w:cs="Arial"/>
          <w:color w:val="000000"/>
          <w:szCs w:val="24"/>
          <w:lang w:eastAsia="en-GB"/>
        </w:rPr>
      </w:pPr>
      <w:r w:rsidRPr="00845E09">
        <w:rPr>
          <w:rFonts w:cs="Arial"/>
          <w:color w:val="000000"/>
          <w:szCs w:val="24"/>
          <w:lang w:eastAsia="en-GB"/>
        </w:rPr>
        <w:t xml:space="preserve">Strengthen our financial </w:t>
      </w:r>
      <w:proofErr w:type="gramStart"/>
      <w:r w:rsidRPr="00845E09">
        <w:rPr>
          <w:rFonts w:cs="Arial"/>
          <w:color w:val="000000"/>
          <w:szCs w:val="24"/>
          <w:lang w:eastAsia="en-GB"/>
        </w:rPr>
        <w:t>sustainability</w:t>
      </w:r>
      <w:proofErr w:type="gramEnd"/>
    </w:p>
    <w:p w:rsidRPr="00011ACE" w:rsidR="00C87E40" w:rsidP="00011ACE" w:rsidRDefault="00C87E40" w14:paraId="16B1700E" w14:textId="77777777"/>
    <w:p w:rsidR="00C87E40" w:rsidP="00214B59" w:rsidRDefault="00EB65E7" w14:paraId="16B1700F" w14:textId="6B5C47A5">
      <w:pPr>
        <w:rPr>
          <w:b/>
        </w:rPr>
      </w:pPr>
      <w:r w:rsidRPr="00214B59">
        <w:rPr>
          <w:b/>
        </w:rPr>
        <w:t>Our</w:t>
      </w:r>
      <w:r w:rsidR="00845E09">
        <w:rPr>
          <w:b/>
        </w:rPr>
        <w:t xml:space="preserve"> </w:t>
      </w:r>
      <w:r w:rsidRPr="00214B59">
        <w:rPr>
          <w:b/>
        </w:rPr>
        <w:t>values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60"/>
        <w:gridCol w:w="1559"/>
        <w:gridCol w:w="1843"/>
        <w:gridCol w:w="2268"/>
        <w:gridCol w:w="1941"/>
      </w:tblGrid>
      <w:tr w:rsidRPr="00C87E40" w:rsidR="00C87E40" w:rsidTr="00845E09" w14:paraId="16B17015" w14:textId="77777777">
        <w:tc>
          <w:tcPr>
            <w:tcW w:w="1560" w:type="dxa"/>
          </w:tcPr>
          <w:p w:rsidRPr="00C87E40" w:rsidR="00C87E40" w:rsidP="00C87E40" w:rsidRDefault="00C87E40" w14:paraId="16B17010" w14:textId="77777777">
            <w:pPr>
              <w:pStyle w:val="ListParagraph"/>
              <w:numPr>
                <w:ilvl w:val="0"/>
                <w:numId w:val="28"/>
              </w:numPr>
              <w:ind w:left="176" w:hanging="284"/>
            </w:pPr>
            <w:r w:rsidRPr="00C87E40">
              <w:t>Equality</w:t>
            </w:r>
          </w:p>
        </w:tc>
        <w:tc>
          <w:tcPr>
            <w:tcW w:w="1559" w:type="dxa"/>
          </w:tcPr>
          <w:p w:rsidRPr="00C87E40" w:rsidR="00C87E40" w:rsidP="00C87E40" w:rsidRDefault="00C87E40" w14:paraId="16B17011" w14:textId="77777777">
            <w:pPr>
              <w:pStyle w:val="ListParagraph"/>
              <w:numPr>
                <w:ilvl w:val="0"/>
                <w:numId w:val="28"/>
              </w:numPr>
              <w:ind w:left="176" w:hanging="284"/>
            </w:pPr>
            <w:r w:rsidRPr="00C87E40">
              <w:t>Integrity</w:t>
            </w:r>
          </w:p>
        </w:tc>
        <w:tc>
          <w:tcPr>
            <w:tcW w:w="1843" w:type="dxa"/>
          </w:tcPr>
          <w:p w:rsidRPr="00C87E40" w:rsidR="00C87E40" w:rsidP="00C87E40" w:rsidRDefault="00845E09" w14:paraId="16B17012" w14:textId="41469AF9">
            <w:pPr>
              <w:pStyle w:val="ListParagraph"/>
              <w:numPr>
                <w:ilvl w:val="0"/>
                <w:numId w:val="28"/>
              </w:numPr>
              <w:ind w:left="176" w:hanging="284"/>
            </w:pPr>
            <w:r>
              <w:t>Openness</w:t>
            </w:r>
          </w:p>
        </w:tc>
        <w:tc>
          <w:tcPr>
            <w:tcW w:w="2268" w:type="dxa"/>
          </w:tcPr>
          <w:p w:rsidRPr="00C87E40" w:rsidR="00C87E40" w:rsidP="00C87E40" w:rsidRDefault="00C87E40" w14:paraId="16B17013" w14:textId="72453C05">
            <w:pPr>
              <w:pStyle w:val="ListParagraph"/>
              <w:numPr>
                <w:ilvl w:val="0"/>
                <w:numId w:val="28"/>
              </w:numPr>
              <w:ind w:left="176" w:hanging="284"/>
            </w:pPr>
            <w:r w:rsidRPr="00C87E40">
              <w:t>Mutual</w:t>
            </w:r>
            <w:r w:rsidR="00845E09">
              <w:t xml:space="preserve"> </w:t>
            </w:r>
            <w:r w:rsidRPr="00C87E40">
              <w:t>respect</w:t>
            </w:r>
          </w:p>
        </w:tc>
        <w:tc>
          <w:tcPr>
            <w:tcW w:w="1941" w:type="dxa"/>
          </w:tcPr>
          <w:p w:rsidRPr="00C87E40" w:rsidR="00C87E40" w:rsidP="00C87E40" w:rsidRDefault="00845E09" w14:paraId="16B17014" w14:textId="58A05AD3">
            <w:pPr>
              <w:pStyle w:val="ListParagraph"/>
              <w:numPr>
                <w:ilvl w:val="0"/>
                <w:numId w:val="28"/>
              </w:numPr>
              <w:ind w:left="176" w:hanging="284"/>
            </w:pPr>
            <w:r>
              <w:t>Kindness</w:t>
            </w:r>
          </w:p>
        </w:tc>
      </w:tr>
    </w:tbl>
    <w:p w:rsidR="00EB65E7" w:rsidP="00EB65E7" w:rsidRDefault="00EB65E7" w14:paraId="16B17016" w14:textId="77777777">
      <w:pPr>
        <w:spacing w:line="276" w:lineRule="auto"/>
        <w:rPr>
          <w:rFonts w:cs="Arial"/>
          <w:szCs w:val="24"/>
        </w:rPr>
      </w:pPr>
    </w:p>
    <w:p w:rsidR="00C87E40" w:rsidP="00EB65E7" w:rsidRDefault="00C87E40" w14:paraId="16B17017" w14:textId="77777777">
      <w:pPr>
        <w:spacing w:line="276" w:lineRule="auto"/>
        <w:rPr>
          <w:rFonts w:cs="Arial"/>
          <w:szCs w:val="24"/>
        </w:rPr>
      </w:pPr>
    </w:p>
    <w:p w:rsidR="00E218D9" w:rsidP="00C87E40" w:rsidRDefault="00C87E40" w14:paraId="7F2C029C" w14:textId="3F0DC13D">
      <w:r w:rsidRPr="00C87E40">
        <w:rPr>
          <w:b/>
        </w:rPr>
        <w:t>Context</w:t>
      </w:r>
      <w:r w:rsidRPr="00C87E40">
        <w:rPr>
          <w:b/>
        </w:rPr>
        <w:tab/>
      </w:r>
      <w:r w:rsidRPr="00F65266">
        <w:t>.</w:t>
      </w:r>
      <w:r w:rsidR="00845E09">
        <w:t xml:space="preserve">  </w:t>
      </w:r>
    </w:p>
    <w:p w:rsidRPr="00F65266" w:rsidR="00E218D9" w:rsidP="00E218D9" w:rsidRDefault="00E218D9" w14:paraId="0DD6A3D5" w14:textId="14EC16A9">
      <w:r w:rsidRPr="00F65266">
        <w:t>Lead Scotland operates in the context of a competit</w:t>
      </w:r>
      <w:r>
        <w:t xml:space="preserve">ive </w:t>
      </w:r>
      <w:proofErr w:type="gramStart"/>
      <w:r>
        <w:t>market place</w:t>
      </w:r>
      <w:proofErr w:type="gramEnd"/>
      <w:r>
        <w:t xml:space="preserve"> for the</w:t>
      </w:r>
      <w:r w:rsidRPr="00F65266">
        <w:t xml:space="preserve"> delivery </w:t>
      </w:r>
      <w:r>
        <w:t xml:space="preserve">of </w:t>
      </w:r>
      <w:r w:rsidRPr="00F65266">
        <w:t xml:space="preserve">services and support for </w:t>
      </w:r>
      <w:r>
        <w:t xml:space="preserve">disabled people and carers. </w:t>
      </w:r>
      <w:r w:rsidRPr="00F65266">
        <w:t>The organisation is recognised as a leader in the delivery of formal, non-formal</w:t>
      </w:r>
      <w:r>
        <w:t xml:space="preserve"> and informal learning, and </w:t>
      </w:r>
      <w:r w:rsidRPr="00F65266">
        <w:t xml:space="preserve">is active in developing new services and products to retain this position.  As a charity and company limited by guarantee in the current financial climate, Lead Scotland </w:t>
      </w:r>
      <w:proofErr w:type="gramStart"/>
      <w:r w:rsidRPr="00F65266">
        <w:t>has to</w:t>
      </w:r>
      <w:proofErr w:type="gramEnd"/>
      <w:r w:rsidRPr="00F65266">
        <w:t xml:space="preserve"> be responsive to </w:t>
      </w:r>
      <w:r w:rsidRPr="00F65266">
        <w:lastRenderedPageBreak/>
        <w:t>opportunity, alive to the financial pressures of the external environment and ready to act quickly and decisively to changes</w:t>
      </w:r>
      <w:r>
        <w:t xml:space="preserve"> as, or before, they occur.  Our Learning and Befriending </w:t>
      </w:r>
      <w:r w:rsidRPr="00F65266">
        <w:t>Coordinator</w:t>
      </w:r>
      <w:r>
        <w:t>s support</w:t>
      </w:r>
      <w:r w:rsidRPr="00F65266">
        <w:t xml:space="preserve"> the Re</w:t>
      </w:r>
      <w:r>
        <w:t>gional Development Manager South</w:t>
      </w:r>
      <w:r w:rsidRPr="00F65266">
        <w:t xml:space="preserve"> in facilitating engagement with stakeholders to place Lead Scotland at the centre of person-centred education</w:t>
      </w:r>
      <w:r>
        <w:t xml:space="preserve"> and befriending support</w:t>
      </w:r>
      <w:r w:rsidRPr="00F65266">
        <w:t xml:space="preserve"> provision in Scotland.  This involves working in harmony with funders’ requirements and in line with Lead Scotland’s values and responsibilities.  </w:t>
      </w:r>
    </w:p>
    <w:p w:rsidRPr="00F65266" w:rsidR="00E218D9" w:rsidP="00C87E40" w:rsidRDefault="00E218D9" w14:paraId="332E2F3A" w14:textId="77777777"/>
    <w:p w:rsidR="001959E9" w:rsidP="00011ACE" w:rsidRDefault="001959E9" w14:paraId="0C791468" w14:textId="77777777">
      <w:pPr>
        <w:ind w:right="-472"/>
        <w:rPr>
          <w:rFonts w:cs="Arial"/>
          <w:b/>
          <w:color w:val="000000" w:themeColor="text1"/>
          <w:sz w:val="28"/>
          <w:szCs w:val="28"/>
        </w:rPr>
      </w:pPr>
    </w:p>
    <w:p w:rsidR="00FB4A5E" w:rsidP="00FB4A5E" w:rsidRDefault="00FB4A5E" w14:paraId="74C66884" w14:textId="4CE197A5">
      <w:pPr>
        <w:ind w:right="-472"/>
        <w:rPr>
          <w:rFonts w:cs="Arial"/>
          <w:b/>
          <w:color w:val="000000" w:themeColor="text1"/>
          <w:sz w:val="28"/>
          <w:szCs w:val="28"/>
        </w:rPr>
      </w:pPr>
      <w:r>
        <w:rPr>
          <w:rFonts w:cs="Arial"/>
          <w:b/>
          <w:color w:val="000000" w:themeColor="text1"/>
          <w:sz w:val="28"/>
          <w:szCs w:val="28"/>
        </w:rPr>
        <w:t>About the Befriending Project for Adults and Older People</w:t>
      </w:r>
    </w:p>
    <w:p w:rsidR="00FB4A5E" w:rsidP="00E22410" w:rsidRDefault="00FB4A5E" w14:paraId="0CBC5079" w14:textId="2F67F34C">
      <w:pPr>
        <w:ind w:right="-472"/>
        <w:rPr>
          <w:rFonts w:cs="Arial"/>
          <w:color w:val="000000" w:themeColor="text1"/>
          <w:szCs w:val="24"/>
        </w:rPr>
      </w:pPr>
    </w:p>
    <w:p w:rsidR="00FB4A5E" w:rsidP="00E22410" w:rsidRDefault="000533DD" w14:paraId="7F613A74" w14:textId="79B915F7">
      <w:pPr>
        <w:ind w:right="-472"/>
      </w:pPr>
      <w:r>
        <w:t xml:space="preserve">Our </w:t>
      </w:r>
      <w:proofErr w:type="gramStart"/>
      <w:r>
        <w:t>well established</w:t>
      </w:r>
      <w:proofErr w:type="gramEnd"/>
      <w:r>
        <w:t xml:space="preserve"> Fife Befriending </w:t>
      </w:r>
      <w:r w:rsidR="00FB4A5E">
        <w:t xml:space="preserve">project </w:t>
      </w:r>
      <w:r>
        <w:t xml:space="preserve">has been </w:t>
      </w:r>
      <w:r w:rsidR="00E73959">
        <w:t>operating</w:t>
      </w:r>
      <w:r>
        <w:t xml:space="preserve"> successfully for the last 5 years</w:t>
      </w:r>
      <w:r w:rsidR="00E73959">
        <w:t>,</w:t>
      </w:r>
      <w:r>
        <w:t xml:space="preserve"> delivering successful outcome</w:t>
      </w:r>
      <w:r w:rsidR="00E73959">
        <w:t>s</w:t>
      </w:r>
      <w:r>
        <w:t xml:space="preserve"> for Fife citizens with funded support from Fife Council</w:t>
      </w:r>
      <w:r w:rsidR="00E73959">
        <w:t xml:space="preserve">’s </w:t>
      </w:r>
      <w:r>
        <w:t>Health and Social Care Partnership.</w:t>
      </w:r>
      <w:r w:rsidR="00E73959">
        <w:t xml:space="preserve"> The service provides</w:t>
      </w:r>
      <w:r w:rsidR="00AF5451">
        <w:t xml:space="preserve"> </w:t>
      </w:r>
      <w:r w:rsidRPr="00A503BD" w:rsidR="00FB4A5E">
        <w:t>targeted</w:t>
      </w:r>
      <w:r w:rsidR="00A53BE8">
        <w:t xml:space="preserve"> </w:t>
      </w:r>
      <w:r w:rsidRPr="00A503BD" w:rsidR="00FB4A5E">
        <w:t xml:space="preserve">support </w:t>
      </w:r>
      <w:r w:rsidR="00A53BE8">
        <w:t>for</w:t>
      </w:r>
      <w:r w:rsidRPr="00A503BD" w:rsidR="00FB4A5E">
        <w:t xml:space="preserve"> </w:t>
      </w:r>
      <w:r w:rsidR="00AF5451">
        <w:t xml:space="preserve">adults and older people </w:t>
      </w:r>
      <w:r w:rsidRPr="00C032A3" w:rsidR="00AF5451">
        <w:t xml:space="preserve">who </w:t>
      </w:r>
      <w:r w:rsidRPr="00B143CE" w:rsidR="00AF5451">
        <w:t xml:space="preserve">are socially isolated, </w:t>
      </w:r>
      <w:proofErr w:type="gramStart"/>
      <w:r w:rsidRPr="00B143CE" w:rsidR="00AF5451">
        <w:t>lonely</w:t>
      </w:r>
      <w:proofErr w:type="gramEnd"/>
      <w:r w:rsidRPr="00B143CE" w:rsidR="00AF5451">
        <w:t xml:space="preserve"> or disconnected, as result of barriers arising from disability, ill health or other circumstances</w:t>
      </w:r>
      <w:r w:rsidR="00AF5451">
        <w:t>.</w:t>
      </w:r>
      <w:r w:rsidR="005A1E52">
        <w:t xml:space="preserve"> </w:t>
      </w:r>
      <w:r w:rsidR="00FB4A5E">
        <w:t xml:space="preserve">The service </w:t>
      </w:r>
      <w:r w:rsidR="00A53BE8">
        <w:t>is</w:t>
      </w:r>
      <w:r w:rsidRPr="000E278D" w:rsidR="00FB4A5E">
        <w:t xml:space="preserve"> delivered by a Befriending Coordinator and </w:t>
      </w:r>
      <w:r w:rsidR="00A53BE8">
        <w:t>is</w:t>
      </w:r>
      <w:r w:rsidRPr="000E278D" w:rsidR="00FB4A5E">
        <w:t xml:space="preserve"> underpinned by a</w:t>
      </w:r>
      <w:r w:rsidR="00A53BE8">
        <w:t>n existing pool</w:t>
      </w:r>
      <w:r w:rsidRPr="000E278D" w:rsidR="00FB4A5E">
        <w:t xml:space="preserve"> of trained volunteer</w:t>
      </w:r>
      <w:r w:rsidR="00A53BE8">
        <w:t xml:space="preserve"> befrienders</w:t>
      </w:r>
      <w:r w:rsidR="00E73959">
        <w:t>,</w:t>
      </w:r>
      <w:r w:rsidRPr="000E278D" w:rsidR="00FB4A5E">
        <w:t xml:space="preserve"> recruited from the local community.</w:t>
      </w:r>
      <w:r w:rsidR="005A1E52">
        <w:t xml:space="preserve"> V</w:t>
      </w:r>
      <w:r w:rsidRPr="00981F1D" w:rsidR="00981F1D">
        <w:t xml:space="preserve">olunteer befrienders offer one-to -one support to adults (16+) to improve their wellbeing, develop their self-confidence and increase their motivation to be involved in their community. </w:t>
      </w:r>
      <w:r w:rsidR="00A53BE8">
        <w:t>Project participants are</w:t>
      </w:r>
      <w:r w:rsidRPr="00981F1D" w:rsidR="00981F1D">
        <w:t xml:space="preserve"> supported to try new activities and opportunities which reduce loneliness</w:t>
      </w:r>
      <w:r w:rsidR="00A53BE8">
        <w:t xml:space="preserve"> and social isolation</w:t>
      </w:r>
      <w:r w:rsidRPr="00981F1D" w:rsidR="00981F1D">
        <w:t xml:space="preserve">, increase their participation, improving their connections with local services, and ultimately building bridges to positive connections within their communities. </w:t>
      </w:r>
      <w:r w:rsidRPr="00E22410" w:rsidR="004F5327">
        <w:rPr>
          <w:rFonts w:cs="Arial"/>
          <w:color w:val="000000" w:themeColor="text1"/>
          <w:szCs w:val="24"/>
        </w:rPr>
        <w:t>Our core approach for every participant is fully person-centred</w:t>
      </w:r>
      <w:r w:rsidR="004F5327">
        <w:rPr>
          <w:rFonts w:cs="Arial"/>
          <w:color w:val="000000" w:themeColor="text1"/>
          <w:szCs w:val="24"/>
        </w:rPr>
        <w:t xml:space="preserve"> and</w:t>
      </w:r>
      <w:r w:rsidRPr="00E22410" w:rsidR="004F5327">
        <w:rPr>
          <w:rFonts w:cs="Arial"/>
          <w:color w:val="000000" w:themeColor="text1"/>
          <w:szCs w:val="24"/>
        </w:rPr>
        <w:t xml:space="preserve"> participants engage in activities structured around supporting them to</w:t>
      </w:r>
      <w:r w:rsidR="004F5327">
        <w:rPr>
          <w:rFonts w:cs="Arial"/>
          <w:color w:val="000000" w:themeColor="text1"/>
          <w:szCs w:val="24"/>
        </w:rPr>
        <w:t xml:space="preserve"> pursue their interests, </w:t>
      </w:r>
      <w:r w:rsidRPr="00E22410" w:rsidR="004F5327">
        <w:rPr>
          <w:rFonts w:cs="Arial"/>
          <w:color w:val="000000" w:themeColor="text1"/>
          <w:szCs w:val="24"/>
        </w:rPr>
        <w:t>identify their own outcomes and</w:t>
      </w:r>
      <w:r w:rsidR="004F5327">
        <w:rPr>
          <w:rFonts w:cs="Arial"/>
          <w:color w:val="000000" w:themeColor="text1"/>
          <w:szCs w:val="24"/>
        </w:rPr>
        <w:t xml:space="preserve"> </w:t>
      </w:r>
      <w:r w:rsidRPr="00E22410" w:rsidR="004F5327">
        <w:rPr>
          <w:rFonts w:cs="Arial"/>
          <w:color w:val="000000" w:themeColor="text1"/>
          <w:szCs w:val="24"/>
        </w:rPr>
        <w:t>achieve their aims.</w:t>
      </w:r>
      <w:r w:rsidR="004F5327">
        <w:rPr>
          <w:rFonts w:cs="Arial"/>
          <w:color w:val="000000" w:themeColor="text1"/>
          <w:szCs w:val="24"/>
        </w:rPr>
        <w:t xml:space="preserve"> </w:t>
      </w:r>
      <w:r w:rsidRPr="00981F1D" w:rsidR="00981F1D">
        <w:t>The</w:t>
      </w:r>
      <w:r w:rsidR="00A53BE8">
        <w:t xml:space="preserve"> objective</w:t>
      </w:r>
      <w:r w:rsidRPr="00981F1D" w:rsidR="00981F1D">
        <w:t xml:space="preserve"> is to give short-term support of up to 6 months </w:t>
      </w:r>
      <w:r w:rsidR="00A53BE8">
        <w:t>duration</w:t>
      </w:r>
      <w:r w:rsidR="008F56BE">
        <w:t>,</w:t>
      </w:r>
      <w:r w:rsidR="00A53BE8">
        <w:t xml:space="preserve"> </w:t>
      </w:r>
      <w:r w:rsidRPr="00981F1D" w:rsidR="00981F1D">
        <w:t xml:space="preserve">but this may be extended depending on individual need. </w:t>
      </w:r>
      <w:r w:rsidR="00A53BE8">
        <w:t xml:space="preserve">The project is delivered through a blended approach to service delivery </w:t>
      </w:r>
      <w:r w:rsidR="00E73959">
        <w:t>which includes both remote and face to face support as appropriate</w:t>
      </w:r>
      <w:r w:rsidRPr="00981F1D" w:rsidR="00981F1D">
        <w:t xml:space="preserve"> depending on each person’s needs.</w:t>
      </w:r>
    </w:p>
    <w:p w:rsidRPr="00A16B18" w:rsidR="000533DD" w:rsidP="00E22410" w:rsidRDefault="000533DD" w14:paraId="518E98C5" w14:textId="77777777">
      <w:pPr>
        <w:ind w:right="-472"/>
        <w:rPr>
          <w:rFonts w:cs="Arial"/>
          <w:color w:val="000000" w:themeColor="text1"/>
          <w:szCs w:val="24"/>
        </w:rPr>
      </w:pPr>
    </w:p>
    <w:p w:rsidRPr="00416281" w:rsidR="000C5173" w:rsidP="00011ACE" w:rsidRDefault="000C5173" w14:paraId="16B17026" w14:textId="77777777">
      <w:pPr>
        <w:ind w:right="-472"/>
        <w:rPr>
          <w:rFonts w:cs="Arial"/>
          <w:color w:val="000000" w:themeColor="text1"/>
          <w:sz w:val="16"/>
          <w:szCs w:val="16"/>
        </w:rPr>
      </w:pPr>
    </w:p>
    <w:p w:rsidRPr="00416281" w:rsidR="000C5173" w:rsidP="00011ACE" w:rsidRDefault="000C5173" w14:paraId="16B17027" w14:textId="77777777">
      <w:pPr>
        <w:ind w:right="-472"/>
        <w:rPr>
          <w:rFonts w:cs="Arial"/>
          <w:color w:val="000000" w:themeColor="text1"/>
          <w:sz w:val="16"/>
          <w:szCs w:val="16"/>
        </w:rPr>
      </w:pPr>
    </w:p>
    <w:p w:rsidRPr="006F3D09" w:rsidR="00011ACE" w:rsidP="00011ACE" w:rsidRDefault="00011ACE" w14:paraId="16B17028" w14:textId="52FB0ACE">
      <w:pPr>
        <w:ind w:right="-472"/>
        <w:rPr>
          <w:rFonts w:cs="Arial"/>
          <w:b/>
          <w:color w:val="000000" w:themeColor="text1"/>
          <w:sz w:val="28"/>
          <w:szCs w:val="28"/>
        </w:rPr>
      </w:pPr>
      <w:r w:rsidRPr="006F3D09">
        <w:rPr>
          <w:rFonts w:cs="Arial"/>
          <w:b/>
          <w:color w:val="000000" w:themeColor="text1"/>
          <w:sz w:val="28"/>
          <w:szCs w:val="28"/>
        </w:rPr>
        <w:t>About</w:t>
      </w:r>
      <w:r w:rsidR="00845E09">
        <w:rPr>
          <w:rFonts w:cs="Arial"/>
          <w:b/>
          <w:color w:val="000000" w:themeColor="text1"/>
          <w:sz w:val="28"/>
          <w:szCs w:val="28"/>
        </w:rPr>
        <w:t xml:space="preserve"> </w:t>
      </w:r>
      <w:r w:rsidRPr="006F3D09">
        <w:rPr>
          <w:rFonts w:cs="Arial"/>
          <w:b/>
          <w:color w:val="000000" w:themeColor="text1"/>
          <w:sz w:val="28"/>
          <w:szCs w:val="28"/>
        </w:rPr>
        <w:t>the</w:t>
      </w:r>
      <w:r w:rsidR="00845E09">
        <w:rPr>
          <w:rFonts w:cs="Arial"/>
          <w:b/>
          <w:color w:val="000000" w:themeColor="text1"/>
          <w:sz w:val="28"/>
          <w:szCs w:val="28"/>
        </w:rPr>
        <w:t xml:space="preserve"> </w:t>
      </w:r>
      <w:r w:rsidR="002949D3">
        <w:rPr>
          <w:rFonts w:cs="Arial"/>
          <w:b/>
          <w:color w:val="000000" w:themeColor="text1"/>
          <w:sz w:val="28"/>
          <w:szCs w:val="28"/>
        </w:rPr>
        <w:t>Befriend</w:t>
      </w:r>
      <w:r w:rsidRPr="006F3D09">
        <w:rPr>
          <w:rFonts w:cs="Arial"/>
          <w:b/>
          <w:color w:val="000000" w:themeColor="text1"/>
          <w:sz w:val="28"/>
          <w:szCs w:val="28"/>
        </w:rPr>
        <w:t>ing</w:t>
      </w:r>
      <w:r w:rsidR="00845E09">
        <w:rPr>
          <w:rFonts w:cs="Arial"/>
          <w:b/>
          <w:color w:val="000000" w:themeColor="text1"/>
          <w:sz w:val="28"/>
          <w:szCs w:val="28"/>
        </w:rPr>
        <w:t xml:space="preserve"> </w:t>
      </w:r>
      <w:r w:rsidRPr="006F3D09">
        <w:rPr>
          <w:rFonts w:cs="Arial"/>
          <w:b/>
          <w:color w:val="000000" w:themeColor="text1"/>
          <w:sz w:val="28"/>
          <w:szCs w:val="28"/>
        </w:rPr>
        <w:t>Coordinator</w:t>
      </w:r>
      <w:r w:rsidR="00845E09">
        <w:rPr>
          <w:rFonts w:cs="Arial"/>
          <w:b/>
          <w:color w:val="000000" w:themeColor="text1"/>
          <w:sz w:val="28"/>
          <w:szCs w:val="28"/>
        </w:rPr>
        <w:t xml:space="preserve"> </w:t>
      </w:r>
      <w:r w:rsidR="000C5173">
        <w:rPr>
          <w:rFonts w:cs="Arial"/>
          <w:b/>
          <w:color w:val="000000" w:themeColor="text1"/>
          <w:sz w:val="28"/>
          <w:szCs w:val="28"/>
        </w:rPr>
        <w:t>r</w:t>
      </w:r>
      <w:r w:rsidRPr="006F3D09">
        <w:rPr>
          <w:rFonts w:cs="Arial"/>
          <w:b/>
          <w:color w:val="000000" w:themeColor="text1"/>
          <w:sz w:val="28"/>
          <w:szCs w:val="28"/>
        </w:rPr>
        <w:t>ole</w:t>
      </w:r>
    </w:p>
    <w:p w:rsidRPr="00F74B12" w:rsidR="00EB65E7" w:rsidP="00EB65E7" w:rsidRDefault="00EB65E7" w14:paraId="16B17029" w14:textId="77777777">
      <w:pPr>
        <w:spacing w:line="276" w:lineRule="auto"/>
        <w:rPr>
          <w:b/>
          <w:color w:val="000000" w:themeColor="text1"/>
          <w:sz w:val="16"/>
          <w:szCs w:val="16"/>
          <w:u w:val="single"/>
        </w:rPr>
      </w:pPr>
    </w:p>
    <w:p w:rsidRPr="006F3D09" w:rsidR="00982BC7" w:rsidP="00982BC7" w:rsidRDefault="00982BC7" w14:paraId="79FB6C1E" w14:textId="77777777">
      <w:pPr>
        <w:spacing w:line="276" w:lineRule="auto"/>
        <w:rPr>
          <w:color w:val="000000" w:themeColor="text1"/>
          <w:szCs w:val="24"/>
        </w:rPr>
      </w:pPr>
      <w:r w:rsidRPr="006F3D09">
        <w:rPr>
          <w:color w:val="000000" w:themeColor="text1"/>
          <w:szCs w:val="24"/>
        </w:rPr>
        <w:t>Within the scope of responsibilities for this role</w:t>
      </w:r>
      <w:r>
        <w:rPr>
          <w:color w:val="000000" w:themeColor="text1"/>
          <w:szCs w:val="24"/>
        </w:rPr>
        <w:t xml:space="preserve"> and the approach described above</w:t>
      </w:r>
      <w:r w:rsidRPr="006F3D09">
        <w:rPr>
          <w:color w:val="000000" w:themeColor="text1"/>
          <w:szCs w:val="24"/>
        </w:rPr>
        <w:t>, applicants should note the following key dimensions:</w:t>
      </w:r>
    </w:p>
    <w:p w:rsidRPr="00F74B12" w:rsidR="00982BC7" w:rsidP="00982BC7" w:rsidRDefault="00982BC7" w14:paraId="3D6FAFDD" w14:textId="77777777">
      <w:pPr>
        <w:spacing w:line="276" w:lineRule="auto"/>
        <w:rPr>
          <w:b/>
          <w:color w:val="000000" w:themeColor="text1"/>
          <w:sz w:val="16"/>
          <w:szCs w:val="16"/>
          <w:u w:val="single"/>
        </w:rPr>
      </w:pPr>
    </w:p>
    <w:p w:rsidRPr="00982BC7" w:rsidR="00982BC7" w:rsidP="00982BC7" w:rsidRDefault="00982BC7" w14:paraId="0CD77A90" w14:textId="1BB0045E">
      <w:pPr>
        <w:rPr>
          <w:rFonts w:cs="Arial"/>
          <w:szCs w:val="24"/>
        </w:rPr>
      </w:pPr>
      <w:r w:rsidRPr="006F3D09">
        <w:rPr>
          <w:rFonts w:cs="Arial"/>
          <w:color w:val="000000" w:themeColor="text1"/>
          <w:szCs w:val="24"/>
        </w:rPr>
        <w:t xml:space="preserve">The role includes dealing with referrals from </w:t>
      </w:r>
      <w:r>
        <w:rPr>
          <w:rFonts w:cs="Arial"/>
          <w:color w:val="000000" w:themeColor="text1"/>
          <w:szCs w:val="24"/>
        </w:rPr>
        <w:t>a range of partners</w:t>
      </w:r>
      <w:r w:rsidRPr="006F3D09">
        <w:rPr>
          <w:rFonts w:cs="Arial"/>
          <w:color w:val="000000" w:themeColor="text1"/>
          <w:szCs w:val="24"/>
        </w:rPr>
        <w:t xml:space="preserve"> and initial e</w:t>
      </w:r>
      <w:r>
        <w:rPr>
          <w:rFonts w:cs="Arial"/>
          <w:color w:val="000000" w:themeColor="text1"/>
          <w:szCs w:val="24"/>
        </w:rPr>
        <w:t xml:space="preserve">nquiries from potential </w:t>
      </w:r>
      <w:proofErr w:type="spellStart"/>
      <w:r>
        <w:rPr>
          <w:rFonts w:cs="Arial"/>
          <w:color w:val="000000" w:themeColor="text1"/>
          <w:szCs w:val="24"/>
        </w:rPr>
        <w:t>befriendees</w:t>
      </w:r>
      <w:proofErr w:type="spellEnd"/>
      <w:r w:rsidRPr="006F3D09">
        <w:rPr>
          <w:rFonts w:cs="Arial"/>
          <w:color w:val="000000" w:themeColor="text1"/>
          <w:szCs w:val="24"/>
        </w:rPr>
        <w:t xml:space="preserve">, visiting eligible referrals, undertaking home </w:t>
      </w:r>
      <w:proofErr w:type="gramStart"/>
      <w:r w:rsidRPr="006F3D09">
        <w:rPr>
          <w:rFonts w:cs="Arial"/>
          <w:color w:val="000000" w:themeColor="text1"/>
          <w:szCs w:val="24"/>
        </w:rPr>
        <w:t>visits</w:t>
      </w:r>
      <w:proofErr w:type="gramEnd"/>
      <w:r w:rsidRPr="006F3D09">
        <w:rPr>
          <w:rFonts w:cs="Arial"/>
          <w:color w:val="000000" w:themeColor="text1"/>
          <w:szCs w:val="24"/>
        </w:rPr>
        <w:t xml:space="preserve"> a</w:t>
      </w:r>
      <w:r>
        <w:rPr>
          <w:rFonts w:cs="Arial"/>
          <w:color w:val="000000" w:themeColor="text1"/>
          <w:szCs w:val="24"/>
        </w:rPr>
        <w:t xml:space="preserve">nd registering project participants </w:t>
      </w:r>
      <w:r w:rsidR="00486ECC">
        <w:rPr>
          <w:rFonts w:cs="Arial"/>
          <w:color w:val="000000" w:themeColor="text1"/>
          <w:szCs w:val="24"/>
        </w:rPr>
        <w:t xml:space="preserve">for the service </w:t>
      </w:r>
      <w:r>
        <w:rPr>
          <w:rFonts w:cs="Arial"/>
          <w:color w:val="000000" w:themeColor="text1"/>
          <w:szCs w:val="24"/>
        </w:rPr>
        <w:t>to access activities within their community and build positive befriending relationships</w:t>
      </w:r>
      <w:r w:rsidRPr="006F3D09">
        <w:rPr>
          <w:rFonts w:cs="Arial"/>
          <w:color w:val="000000" w:themeColor="text1"/>
          <w:szCs w:val="24"/>
        </w:rPr>
        <w:t xml:space="preserve">.  </w:t>
      </w:r>
      <w:r>
        <w:rPr>
          <w:rFonts w:cs="Arial"/>
          <w:color w:val="000000" w:themeColor="text1"/>
          <w:szCs w:val="24"/>
        </w:rPr>
        <w:t>In addition, the role will also involve delivery of training to small groups of volunteer participants, remotely and in person. Our Befriending Coordinator will</w:t>
      </w:r>
      <w:r w:rsidRPr="006F3D09">
        <w:rPr>
          <w:rFonts w:cs="Arial"/>
          <w:color w:val="000000" w:themeColor="text1"/>
          <w:szCs w:val="24"/>
        </w:rPr>
        <w:t xml:space="preserve"> offer </w:t>
      </w:r>
      <w:r>
        <w:rPr>
          <w:rFonts w:cs="Arial"/>
          <w:color w:val="000000" w:themeColor="text1"/>
          <w:szCs w:val="24"/>
        </w:rPr>
        <w:t xml:space="preserve">guidance and support to </w:t>
      </w:r>
      <w:r w:rsidRPr="002449A0">
        <w:rPr>
          <w:rFonts w:cs="Arial"/>
          <w:szCs w:val="24"/>
        </w:rPr>
        <w:t xml:space="preserve">co-design </w:t>
      </w:r>
      <w:r>
        <w:rPr>
          <w:rFonts w:cs="Arial"/>
          <w:szCs w:val="24"/>
        </w:rPr>
        <w:t xml:space="preserve">an </w:t>
      </w:r>
      <w:r w:rsidRPr="002449A0">
        <w:rPr>
          <w:rFonts w:cs="Arial"/>
          <w:szCs w:val="24"/>
        </w:rPr>
        <w:t>accessible activity pl</w:t>
      </w:r>
      <w:r>
        <w:rPr>
          <w:rFonts w:cs="Arial"/>
          <w:szCs w:val="24"/>
        </w:rPr>
        <w:t>an</w:t>
      </w:r>
      <w:r w:rsidRPr="002449A0">
        <w:rPr>
          <w:rFonts w:cs="Arial"/>
          <w:szCs w:val="24"/>
        </w:rPr>
        <w:t xml:space="preserve">, in line with </w:t>
      </w:r>
      <w:r>
        <w:rPr>
          <w:rFonts w:cs="Arial"/>
          <w:szCs w:val="24"/>
        </w:rPr>
        <w:t>individualised needs</w:t>
      </w:r>
      <w:r w:rsidRPr="002449A0">
        <w:rPr>
          <w:rFonts w:cs="Arial"/>
          <w:szCs w:val="24"/>
        </w:rPr>
        <w:t>.</w:t>
      </w:r>
      <w:r>
        <w:rPr>
          <w:rFonts w:cs="Arial"/>
          <w:szCs w:val="24"/>
        </w:rPr>
        <w:t xml:space="preserve"> </w:t>
      </w:r>
      <w:r>
        <w:rPr>
          <w:rFonts w:cs="Arial"/>
          <w:color w:val="000000" w:themeColor="text1"/>
          <w:szCs w:val="24"/>
        </w:rPr>
        <w:t>The befriending journey</w:t>
      </w:r>
      <w:r w:rsidRPr="006F3D09">
        <w:rPr>
          <w:rFonts w:cs="Arial"/>
          <w:color w:val="000000" w:themeColor="text1"/>
          <w:szCs w:val="24"/>
        </w:rPr>
        <w:t xml:space="preserve"> includ</w:t>
      </w:r>
      <w:r>
        <w:rPr>
          <w:rFonts w:cs="Arial"/>
          <w:color w:val="000000" w:themeColor="text1"/>
          <w:szCs w:val="24"/>
        </w:rPr>
        <w:t>es</w:t>
      </w:r>
      <w:r w:rsidRPr="006F3D09">
        <w:rPr>
          <w:rFonts w:cs="Arial"/>
          <w:color w:val="000000" w:themeColor="text1"/>
          <w:szCs w:val="24"/>
        </w:rPr>
        <w:t xml:space="preserve"> </w:t>
      </w:r>
      <w:r>
        <w:rPr>
          <w:rFonts w:cs="Arial"/>
          <w:color w:val="000000" w:themeColor="text1"/>
          <w:szCs w:val="24"/>
        </w:rPr>
        <w:t xml:space="preserve">progression through Lead services as well as </w:t>
      </w:r>
      <w:r w:rsidRPr="006F3D09">
        <w:rPr>
          <w:rFonts w:cs="Arial"/>
          <w:color w:val="000000" w:themeColor="text1"/>
          <w:szCs w:val="24"/>
        </w:rPr>
        <w:t xml:space="preserve">signposting </w:t>
      </w:r>
      <w:r>
        <w:rPr>
          <w:rFonts w:cs="Arial"/>
          <w:color w:val="000000" w:themeColor="text1"/>
          <w:szCs w:val="24"/>
        </w:rPr>
        <w:t xml:space="preserve">and support to access </w:t>
      </w:r>
      <w:r w:rsidRPr="006F3D09">
        <w:rPr>
          <w:rFonts w:cs="Arial"/>
          <w:color w:val="000000" w:themeColor="text1"/>
          <w:szCs w:val="24"/>
        </w:rPr>
        <w:t xml:space="preserve">appropriate </w:t>
      </w:r>
      <w:r>
        <w:rPr>
          <w:rFonts w:cs="Arial"/>
          <w:color w:val="000000" w:themeColor="text1"/>
          <w:szCs w:val="24"/>
        </w:rPr>
        <w:t xml:space="preserve">external partner </w:t>
      </w:r>
      <w:r w:rsidRPr="006F3D09">
        <w:rPr>
          <w:rFonts w:cs="Arial"/>
          <w:color w:val="000000" w:themeColor="text1"/>
          <w:szCs w:val="24"/>
        </w:rPr>
        <w:t>services</w:t>
      </w:r>
      <w:r>
        <w:rPr>
          <w:rFonts w:cs="Arial"/>
          <w:color w:val="000000" w:themeColor="text1"/>
          <w:szCs w:val="24"/>
        </w:rPr>
        <w:t>.  This involves</w:t>
      </w:r>
      <w:r w:rsidRPr="006F3D09">
        <w:rPr>
          <w:rFonts w:cs="Arial"/>
          <w:color w:val="000000" w:themeColor="text1"/>
          <w:szCs w:val="24"/>
        </w:rPr>
        <w:t xml:space="preserve"> reviewing progress and networking to generate appropriate </w:t>
      </w:r>
      <w:r>
        <w:rPr>
          <w:rFonts w:cs="Arial"/>
          <w:color w:val="000000" w:themeColor="text1"/>
          <w:szCs w:val="24"/>
        </w:rPr>
        <w:t>next steps</w:t>
      </w:r>
      <w:r w:rsidRPr="006F3D09">
        <w:rPr>
          <w:rFonts w:cs="Arial"/>
          <w:color w:val="000000" w:themeColor="text1"/>
          <w:szCs w:val="24"/>
        </w:rPr>
        <w:t xml:space="preserve">.  This will all be delivered within the framework of </w:t>
      </w:r>
      <w:r>
        <w:rPr>
          <w:rFonts w:cs="Arial"/>
          <w:color w:val="000000" w:themeColor="text1"/>
          <w:szCs w:val="24"/>
        </w:rPr>
        <w:t>the above project</w:t>
      </w:r>
      <w:r w:rsidRPr="006F3D09">
        <w:rPr>
          <w:rFonts w:cs="Arial"/>
          <w:color w:val="000000" w:themeColor="text1"/>
          <w:szCs w:val="24"/>
        </w:rPr>
        <w:t xml:space="preserve"> and with an approach that sees the full potential </w:t>
      </w:r>
      <w:r w:rsidR="00486ECC">
        <w:rPr>
          <w:rFonts w:cs="Arial"/>
          <w:color w:val="000000" w:themeColor="text1"/>
          <w:szCs w:val="24"/>
        </w:rPr>
        <w:t xml:space="preserve">of </w:t>
      </w:r>
      <w:r w:rsidRPr="00E22410" w:rsidR="00486ECC">
        <w:rPr>
          <w:rFonts w:cs="Arial"/>
          <w:color w:val="000000" w:themeColor="text1"/>
          <w:szCs w:val="24"/>
        </w:rPr>
        <w:t>every individual and organisational participant</w:t>
      </w:r>
      <w:r w:rsidR="00486ECC">
        <w:rPr>
          <w:rFonts w:cs="Arial"/>
          <w:color w:val="000000" w:themeColor="text1"/>
          <w:szCs w:val="24"/>
        </w:rPr>
        <w:t>.</w:t>
      </w:r>
    </w:p>
    <w:p w:rsidRPr="00F74B12" w:rsidR="00982BC7" w:rsidP="00982BC7" w:rsidRDefault="00982BC7" w14:paraId="41859E96" w14:textId="77777777">
      <w:pPr>
        <w:rPr>
          <w:rFonts w:cs="Arial"/>
          <w:color w:val="000000" w:themeColor="text1"/>
          <w:sz w:val="16"/>
          <w:szCs w:val="16"/>
        </w:rPr>
      </w:pPr>
    </w:p>
    <w:p w:rsidR="00982BC7" w:rsidP="00982BC7" w:rsidRDefault="00982BC7" w14:paraId="3E21AF48" w14:textId="2045E907">
      <w:pPr>
        <w:rPr>
          <w:rFonts w:cs="Arial"/>
          <w:color w:val="000000" w:themeColor="text1"/>
          <w:szCs w:val="24"/>
        </w:rPr>
      </w:pPr>
      <w:r>
        <w:rPr>
          <w:rFonts w:cs="Arial"/>
          <w:color w:val="000000" w:themeColor="text1"/>
          <w:szCs w:val="24"/>
        </w:rPr>
        <w:lastRenderedPageBreak/>
        <w:t xml:space="preserve">The role is home-based and offers an excellent and exciting opportunity for structuring workload </w:t>
      </w:r>
      <w:r w:rsidR="00F23373">
        <w:rPr>
          <w:rFonts w:cs="Arial"/>
          <w:color w:val="000000" w:themeColor="text1"/>
          <w:szCs w:val="24"/>
        </w:rPr>
        <w:t xml:space="preserve">flexibly </w:t>
      </w:r>
      <w:r>
        <w:rPr>
          <w:rFonts w:cs="Arial"/>
          <w:color w:val="000000" w:themeColor="text1"/>
          <w:szCs w:val="24"/>
        </w:rPr>
        <w:t>to fit with demand.  Support is provided by the Regional Development Manager South and South Team Colleagues</w:t>
      </w:r>
      <w:r w:rsidR="009816F9">
        <w:rPr>
          <w:rFonts w:cs="Arial"/>
          <w:color w:val="000000" w:themeColor="text1"/>
          <w:szCs w:val="24"/>
        </w:rPr>
        <w:t xml:space="preserve">, including staff from Lead’s other befriending project operating in Fife to support young carers aged 12-18 years of age. </w:t>
      </w:r>
      <w:r>
        <w:rPr>
          <w:rFonts w:cs="Arial"/>
          <w:color w:val="000000" w:themeColor="text1"/>
          <w:szCs w:val="24"/>
        </w:rPr>
        <w:t xml:space="preserve">Regular remote meetings of the full, national team further enhance the opportunities for </w:t>
      </w:r>
      <w:r w:rsidR="009816F9">
        <w:rPr>
          <w:rFonts w:cs="Arial"/>
          <w:color w:val="000000" w:themeColor="text1"/>
          <w:szCs w:val="24"/>
        </w:rPr>
        <w:t xml:space="preserve">organisational networking and </w:t>
      </w:r>
      <w:r>
        <w:rPr>
          <w:rFonts w:cs="Arial"/>
          <w:color w:val="000000" w:themeColor="text1"/>
          <w:szCs w:val="24"/>
        </w:rPr>
        <w:t xml:space="preserve">continuing professional development. </w:t>
      </w:r>
    </w:p>
    <w:p w:rsidRPr="00E22410" w:rsidR="004C4FB7" w:rsidP="004C4FB7" w:rsidRDefault="004C4FB7" w14:paraId="16B1702F" w14:textId="77777777">
      <w:pPr>
        <w:rPr>
          <w:rFonts w:cs="Arial"/>
          <w:color w:val="000000" w:themeColor="text1"/>
          <w:szCs w:val="24"/>
        </w:rPr>
      </w:pPr>
    </w:p>
    <w:p w:rsidRPr="00E22410" w:rsidR="00EB65E7" w:rsidP="004C4FB7" w:rsidRDefault="00EB65E7" w14:paraId="16B17030" w14:textId="77777777">
      <w:pPr>
        <w:spacing w:line="276" w:lineRule="auto"/>
        <w:rPr>
          <w:color w:val="000000" w:themeColor="text1"/>
          <w:sz w:val="16"/>
          <w:szCs w:val="16"/>
          <w:u w:val="single"/>
        </w:rPr>
      </w:pPr>
    </w:p>
    <w:p w:rsidR="002F2387" w:rsidP="71E5657A" w:rsidRDefault="71E5657A" w14:paraId="16B17031" w14:textId="01F080D0">
      <w:pPr>
        <w:spacing w:line="276" w:lineRule="auto"/>
        <w:ind w:right="-469"/>
        <w:rPr>
          <w:color w:val="000000" w:themeColor="text1"/>
          <w:u w:val="single"/>
        </w:rPr>
      </w:pPr>
      <w:r w:rsidRPr="5B1CC612" w:rsidR="71E5657A">
        <w:rPr>
          <w:rFonts w:eastAsia="Arial" w:cs="Arial"/>
          <w:color w:val="000000" w:themeColor="text1" w:themeTint="FF" w:themeShade="FF"/>
          <w:u w:val="single"/>
        </w:rPr>
        <w:t>Closing</w:t>
      </w:r>
      <w:r w:rsidRPr="5B1CC612" w:rsidR="00845E09">
        <w:rPr>
          <w:rFonts w:eastAsia="Arial" w:cs="Arial"/>
          <w:color w:val="000000" w:themeColor="text1" w:themeTint="FF" w:themeShade="FF"/>
          <w:u w:val="single"/>
        </w:rPr>
        <w:t xml:space="preserve"> </w:t>
      </w:r>
      <w:r w:rsidRPr="5B1CC612" w:rsidR="71E5657A">
        <w:rPr>
          <w:rFonts w:eastAsia="Arial" w:cs="Arial"/>
          <w:color w:val="000000" w:themeColor="text1" w:themeTint="FF" w:themeShade="FF"/>
          <w:u w:val="single"/>
        </w:rPr>
        <w:t>Date:</w:t>
      </w:r>
      <w:r w:rsidRPr="5B1CC612" w:rsidR="00845E09">
        <w:rPr>
          <w:rFonts w:eastAsia="Arial" w:cs="Arial"/>
          <w:color w:val="000000" w:themeColor="text1" w:themeTint="FF" w:themeShade="FF"/>
          <w:u w:val="single"/>
        </w:rPr>
        <w:t xml:space="preserve"> </w:t>
      </w:r>
      <w:r w:rsidRPr="5B1CC612" w:rsidR="00E22410">
        <w:rPr>
          <w:rFonts w:eastAsia="Arial" w:cs="Arial"/>
          <w:color w:val="000000" w:themeColor="text1" w:themeTint="FF" w:themeShade="FF"/>
          <w:u w:val="single"/>
        </w:rPr>
        <w:t xml:space="preserve">5pm Monday </w:t>
      </w:r>
      <w:r w:rsidRPr="5B1CC612" w:rsidR="00C11E99">
        <w:rPr>
          <w:rFonts w:eastAsia="Arial" w:cs="Arial"/>
          <w:color w:val="000000" w:themeColor="text1" w:themeTint="FF" w:themeShade="FF"/>
          <w:u w:val="single"/>
        </w:rPr>
        <w:t>1</w:t>
      </w:r>
      <w:r w:rsidRPr="5B1CC612" w:rsidR="61BE03F8">
        <w:rPr>
          <w:rFonts w:eastAsia="Arial" w:cs="Arial"/>
          <w:color w:val="000000" w:themeColor="text1" w:themeTint="FF" w:themeShade="FF"/>
          <w:u w:val="single"/>
        </w:rPr>
        <w:t>9</w:t>
      </w:r>
      <w:r w:rsidRPr="5B1CC612" w:rsidR="00C11E99">
        <w:rPr>
          <w:rFonts w:eastAsia="Arial" w:cs="Arial"/>
          <w:color w:val="000000" w:themeColor="text1" w:themeTint="FF" w:themeShade="FF"/>
          <w:u w:val="single"/>
          <w:vertAlign w:val="superscript"/>
        </w:rPr>
        <w:t>th</w:t>
      </w:r>
      <w:r w:rsidRPr="5B1CC612" w:rsidR="64BE50F4">
        <w:rPr>
          <w:rFonts w:eastAsia="Arial" w:cs="Arial"/>
          <w:color w:val="000000" w:themeColor="text1" w:themeTint="FF" w:themeShade="FF"/>
          <w:u w:val="single"/>
        </w:rPr>
        <w:t xml:space="preserve"> </w:t>
      </w:r>
      <w:r w:rsidRPr="5B1CC612" w:rsidR="00E22410">
        <w:rPr>
          <w:rFonts w:eastAsia="Arial" w:cs="Arial"/>
          <w:color w:val="000000" w:themeColor="text1" w:themeTint="FF" w:themeShade="FF"/>
          <w:u w:val="single"/>
        </w:rPr>
        <w:t xml:space="preserve">of </w:t>
      </w:r>
      <w:r w:rsidRPr="5B1CC612" w:rsidR="00C11E99">
        <w:rPr>
          <w:rFonts w:eastAsia="Arial" w:cs="Arial"/>
          <w:color w:val="000000" w:themeColor="text1" w:themeTint="FF" w:themeShade="FF"/>
          <w:u w:val="single"/>
        </w:rPr>
        <w:t>July</w:t>
      </w:r>
      <w:r w:rsidRPr="5B1CC612" w:rsidR="00E22410">
        <w:rPr>
          <w:rFonts w:eastAsia="Arial" w:cs="Arial"/>
          <w:color w:val="000000" w:themeColor="text1" w:themeTint="FF" w:themeShade="FF"/>
          <w:u w:val="single"/>
        </w:rPr>
        <w:t xml:space="preserve"> 2021</w:t>
      </w:r>
      <w:r w:rsidRPr="5B1CC612" w:rsidR="71E5657A">
        <w:rPr>
          <w:color w:val="000000" w:themeColor="text1" w:themeTint="FF" w:themeShade="FF"/>
          <w:u w:val="single"/>
        </w:rPr>
        <w:t>.</w:t>
      </w:r>
      <w:r w:rsidRPr="5B1CC612" w:rsidR="00845E09">
        <w:rPr>
          <w:color w:val="000000" w:themeColor="text1" w:themeTint="FF" w:themeShade="FF"/>
          <w:u w:val="single"/>
        </w:rPr>
        <w:t xml:space="preserve">  </w:t>
      </w:r>
      <w:r w:rsidRPr="5B1CC612" w:rsidR="71E5657A">
        <w:rPr>
          <w:color w:val="000000" w:themeColor="text1" w:themeTint="FF" w:themeShade="FF"/>
          <w:u w:val="single"/>
        </w:rPr>
        <w:t>Shortlisted</w:t>
      </w:r>
      <w:r w:rsidRPr="5B1CC612" w:rsidR="00845E09">
        <w:rPr>
          <w:color w:val="000000" w:themeColor="text1" w:themeTint="FF" w:themeShade="FF"/>
          <w:u w:val="single"/>
        </w:rPr>
        <w:t xml:space="preserve"> </w:t>
      </w:r>
      <w:r w:rsidRPr="5B1CC612" w:rsidR="71E5657A">
        <w:rPr>
          <w:color w:val="000000" w:themeColor="text1" w:themeTint="FF" w:themeShade="FF"/>
          <w:u w:val="single"/>
        </w:rPr>
        <w:t>applicants</w:t>
      </w:r>
      <w:r w:rsidRPr="5B1CC612" w:rsidR="00845E09">
        <w:rPr>
          <w:color w:val="000000" w:themeColor="text1" w:themeTint="FF" w:themeShade="FF"/>
          <w:u w:val="single"/>
        </w:rPr>
        <w:t xml:space="preserve"> </w:t>
      </w:r>
      <w:r w:rsidRPr="5B1CC612" w:rsidR="71E5657A">
        <w:rPr>
          <w:color w:val="000000" w:themeColor="text1" w:themeTint="FF" w:themeShade="FF"/>
          <w:u w:val="single"/>
        </w:rPr>
        <w:t>can</w:t>
      </w:r>
      <w:r w:rsidRPr="5B1CC612" w:rsidR="00845E09">
        <w:rPr>
          <w:color w:val="000000" w:themeColor="text1" w:themeTint="FF" w:themeShade="FF"/>
          <w:u w:val="single"/>
        </w:rPr>
        <w:t xml:space="preserve"> </w:t>
      </w:r>
      <w:r w:rsidRPr="5B1CC612" w:rsidR="71E5657A">
        <w:rPr>
          <w:color w:val="000000" w:themeColor="text1" w:themeTint="FF" w:themeShade="FF"/>
          <w:u w:val="single"/>
        </w:rPr>
        <w:t>expect</w:t>
      </w:r>
      <w:r w:rsidRPr="5B1CC612" w:rsidR="00845E09">
        <w:rPr>
          <w:color w:val="000000" w:themeColor="text1" w:themeTint="FF" w:themeShade="FF"/>
          <w:u w:val="single"/>
        </w:rPr>
        <w:t xml:space="preserve"> </w:t>
      </w:r>
      <w:r w:rsidRPr="5B1CC612" w:rsidR="71E5657A">
        <w:rPr>
          <w:color w:val="000000" w:themeColor="text1" w:themeTint="FF" w:themeShade="FF"/>
          <w:u w:val="single"/>
        </w:rPr>
        <w:t>a</w:t>
      </w:r>
      <w:r w:rsidRPr="5B1CC612" w:rsidR="122F7A09">
        <w:rPr>
          <w:color w:val="000000" w:themeColor="text1" w:themeTint="FF" w:themeShade="FF"/>
          <w:u w:val="single"/>
        </w:rPr>
        <w:t>n online</w:t>
      </w:r>
      <w:r w:rsidRPr="5B1CC612" w:rsidR="00845E09">
        <w:rPr>
          <w:color w:val="000000" w:themeColor="text1" w:themeTint="FF" w:themeShade="FF"/>
          <w:u w:val="single"/>
        </w:rPr>
        <w:t xml:space="preserve"> </w:t>
      </w:r>
      <w:r w:rsidRPr="5B1CC612" w:rsidR="71E5657A">
        <w:rPr>
          <w:color w:val="000000" w:themeColor="text1" w:themeTint="FF" w:themeShade="FF"/>
          <w:u w:val="single"/>
        </w:rPr>
        <w:t>panel</w:t>
      </w:r>
      <w:r w:rsidRPr="5B1CC612" w:rsidR="00845E09">
        <w:rPr>
          <w:color w:val="000000" w:themeColor="text1" w:themeTint="FF" w:themeShade="FF"/>
          <w:u w:val="single"/>
        </w:rPr>
        <w:t xml:space="preserve"> </w:t>
      </w:r>
      <w:r w:rsidRPr="5B1CC612" w:rsidR="71E5657A">
        <w:rPr>
          <w:color w:val="000000" w:themeColor="text1" w:themeTint="FF" w:themeShade="FF"/>
          <w:u w:val="single"/>
        </w:rPr>
        <w:t>interview</w:t>
      </w:r>
      <w:r w:rsidRPr="5B1CC612" w:rsidR="00845E09">
        <w:rPr>
          <w:color w:val="000000" w:themeColor="text1" w:themeTint="FF" w:themeShade="FF"/>
          <w:u w:val="single"/>
        </w:rPr>
        <w:t xml:space="preserve"> </w:t>
      </w:r>
      <w:r w:rsidRPr="5B1CC612" w:rsidR="71E5657A">
        <w:rPr>
          <w:color w:val="000000" w:themeColor="text1" w:themeTint="FF" w:themeShade="FF"/>
          <w:u w:val="single"/>
        </w:rPr>
        <w:t>with</w:t>
      </w:r>
      <w:r w:rsidRPr="5B1CC612" w:rsidR="00845E09">
        <w:rPr>
          <w:color w:val="000000" w:themeColor="text1" w:themeTint="FF" w:themeShade="FF"/>
          <w:u w:val="single"/>
        </w:rPr>
        <w:t xml:space="preserve"> </w:t>
      </w:r>
      <w:r w:rsidRPr="5B1CC612" w:rsidR="71E5657A">
        <w:rPr>
          <w:color w:val="000000" w:themeColor="text1" w:themeTint="FF" w:themeShade="FF"/>
          <w:u w:val="single"/>
        </w:rPr>
        <w:t>questions</w:t>
      </w:r>
      <w:r w:rsidRPr="5B1CC612" w:rsidR="00845E09">
        <w:rPr>
          <w:color w:val="000000" w:themeColor="text1" w:themeTint="FF" w:themeShade="FF"/>
          <w:u w:val="single"/>
        </w:rPr>
        <w:t xml:space="preserve"> </w:t>
      </w:r>
      <w:r w:rsidRPr="5B1CC612" w:rsidR="71E5657A">
        <w:rPr>
          <w:color w:val="000000" w:themeColor="text1" w:themeTint="FF" w:themeShade="FF"/>
          <w:u w:val="single"/>
        </w:rPr>
        <w:t>based</w:t>
      </w:r>
      <w:r w:rsidRPr="5B1CC612" w:rsidR="00845E09">
        <w:rPr>
          <w:color w:val="000000" w:themeColor="text1" w:themeTint="FF" w:themeShade="FF"/>
          <w:u w:val="single"/>
        </w:rPr>
        <w:t xml:space="preserve"> </w:t>
      </w:r>
      <w:r w:rsidRPr="5B1CC612" w:rsidR="71E5657A">
        <w:rPr>
          <w:color w:val="000000" w:themeColor="text1" w:themeTint="FF" w:themeShade="FF"/>
          <w:u w:val="single"/>
        </w:rPr>
        <w:t>on</w:t>
      </w:r>
      <w:r w:rsidRPr="5B1CC612" w:rsidR="00845E09">
        <w:rPr>
          <w:color w:val="000000" w:themeColor="text1" w:themeTint="FF" w:themeShade="FF"/>
          <w:u w:val="single"/>
        </w:rPr>
        <w:t xml:space="preserve"> </w:t>
      </w:r>
      <w:r w:rsidRPr="5B1CC612" w:rsidR="71E5657A">
        <w:rPr>
          <w:color w:val="000000" w:themeColor="text1" w:themeTint="FF" w:themeShade="FF"/>
          <w:u w:val="single"/>
        </w:rPr>
        <w:t>the</w:t>
      </w:r>
      <w:r w:rsidRPr="5B1CC612" w:rsidR="00845E09">
        <w:rPr>
          <w:color w:val="000000" w:themeColor="text1" w:themeTint="FF" w:themeShade="FF"/>
          <w:u w:val="single"/>
        </w:rPr>
        <w:t xml:space="preserve"> </w:t>
      </w:r>
      <w:r w:rsidRPr="5B1CC612" w:rsidR="71E5657A">
        <w:rPr>
          <w:color w:val="000000" w:themeColor="text1" w:themeTint="FF" w:themeShade="FF"/>
          <w:u w:val="single"/>
        </w:rPr>
        <w:t>criteria</w:t>
      </w:r>
      <w:r w:rsidRPr="5B1CC612" w:rsidR="00845E09">
        <w:rPr>
          <w:color w:val="000000" w:themeColor="text1" w:themeTint="FF" w:themeShade="FF"/>
          <w:u w:val="single"/>
        </w:rPr>
        <w:t xml:space="preserve"> </w:t>
      </w:r>
      <w:r w:rsidRPr="5B1CC612" w:rsidR="71E5657A">
        <w:rPr>
          <w:color w:val="000000" w:themeColor="text1" w:themeTint="FF" w:themeShade="FF"/>
          <w:u w:val="single"/>
        </w:rPr>
        <w:t>for</w:t>
      </w:r>
      <w:r w:rsidRPr="5B1CC612" w:rsidR="00845E09">
        <w:rPr>
          <w:color w:val="000000" w:themeColor="text1" w:themeTint="FF" w:themeShade="FF"/>
          <w:u w:val="single"/>
        </w:rPr>
        <w:t xml:space="preserve"> </w:t>
      </w:r>
      <w:r w:rsidRPr="5B1CC612" w:rsidR="71E5657A">
        <w:rPr>
          <w:color w:val="000000" w:themeColor="text1" w:themeTint="FF" w:themeShade="FF"/>
          <w:u w:val="single"/>
        </w:rPr>
        <w:t>the</w:t>
      </w:r>
      <w:r w:rsidRPr="5B1CC612" w:rsidR="00845E09">
        <w:rPr>
          <w:color w:val="000000" w:themeColor="text1" w:themeTint="FF" w:themeShade="FF"/>
          <w:u w:val="single"/>
        </w:rPr>
        <w:t xml:space="preserve"> </w:t>
      </w:r>
      <w:r w:rsidRPr="5B1CC612" w:rsidR="71E5657A">
        <w:rPr>
          <w:color w:val="000000" w:themeColor="text1" w:themeTint="FF" w:themeShade="FF"/>
          <w:u w:val="single"/>
        </w:rPr>
        <w:t>post,</w:t>
      </w:r>
      <w:r w:rsidRPr="5B1CC612" w:rsidR="00845E09">
        <w:rPr>
          <w:color w:val="000000" w:themeColor="text1" w:themeTint="FF" w:themeShade="FF"/>
          <w:u w:val="single"/>
        </w:rPr>
        <w:t xml:space="preserve"> </w:t>
      </w:r>
      <w:r w:rsidRPr="5B1CC612" w:rsidR="00E22410">
        <w:rPr>
          <w:color w:val="000000" w:themeColor="text1" w:themeTint="FF" w:themeShade="FF"/>
          <w:u w:val="single"/>
        </w:rPr>
        <w:t xml:space="preserve">week beginning </w:t>
      </w:r>
      <w:r w:rsidRPr="5B1CC612" w:rsidR="00C11E99">
        <w:rPr>
          <w:color w:val="000000" w:themeColor="text1" w:themeTint="FF" w:themeShade="FF"/>
          <w:u w:val="single"/>
        </w:rPr>
        <w:t>26</w:t>
      </w:r>
      <w:r w:rsidRPr="5B1CC612" w:rsidR="00E22410">
        <w:rPr>
          <w:color w:val="000000" w:themeColor="text1" w:themeTint="FF" w:themeShade="FF"/>
          <w:u w:val="single"/>
          <w:vertAlign w:val="superscript"/>
        </w:rPr>
        <w:t>th</w:t>
      </w:r>
      <w:r w:rsidRPr="5B1CC612" w:rsidR="00E22410">
        <w:rPr>
          <w:color w:val="000000" w:themeColor="text1" w:themeTint="FF" w:themeShade="FF"/>
          <w:u w:val="single"/>
        </w:rPr>
        <w:t xml:space="preserve"> </w:t>
      </w:r>
      <w:r w:rsidRPr="5B1CC612" w:rsidR="004C5000">
        <w:rPr>
          <w:color w:val="000000" w:themeColor="text1" w:themeTint="FF" w:themeShade="FF"/>
          <w:u w:val="single"/>
        </w:rPr>
        <w:t>Ju</w:t>
      </w:r>
      <w:r w:rsidRPr="5B1CC612" w:rsidR="00C11E99">
        <w:rPr>
          <w:color w:val="000000" w:themeColor="text1" w:themeTint="FF" w:themeShade="FF"/>
          <w:u w:val="single"/>
        </w:rPr>
        <w:t>ly</w:t>
      </w:r>
      <w:r w:rsidRPr="5B1CC612" w:rsidR="00E22410">
        <w:rPr>
          <w:color w:val="000000" w:themeColor="text1" w:themeTint="FF" w:themeShade="FF"/>
          <w:u w:val="single"/>
        </w:rPr>
        <w:t xml:space="preserve"> 2021</w:t>
      </w:r>
      <w:r w:rsidRPr="5B1CC612" w:rsidR="71E5657A">
        <w:rPr>
          <w:color w:val="000000" w:themeColor="text1" w:themeTint="FF" w:themeShade="FF"/>
          <w:u w:val="single"/>
        </w:rPr>
        <w:t>.</w:t>
      </w:r>
    </w:p>
    <w:p w:rsidR="004C5000" w:rsidP="5105C2D7" w:rsidRDefault="004C5000" w14:paraId="6FB4E926" w14:textId="4499E251">
      <w:pPr>
        <w:spacing w:line="276" w:lineRule="auto"/>
        <w:ind w:right="-469"/>
        <w:contextualSpacing/>
        <w:rPr>
          <w:color w:val="000000" w:themeColor="text1"/>
          <w:szCs w:val="24"/>
          <w:u w:val="single"/>
        </w:rPr>
      </w:pPr>
    </w:p>
    <w:p w:rsidR="004C5000" w:rsidP="5105C2D7" w:rsidRDefault="004C5000" w14:paraId="7AC36353" w14:textId="62D4D52B">
      <w:pPr>
        <w:ind w:right="-469"/>
        <w:contextualSpacing/>
      </w:pPr>
    </w:p>
    <w:p w:rsidRPr="00E22410" w:rsidR="004C5000" w:rsidP="5105C2D7" w:rsidRDefault="004C5000" w14:paraId="478CAC86" w14:textId="13AEED49">
      <w:pPr>
        <w:spacing w:line="276" w:lineRule="auto"/>
        <w:ind w:right="-469"/>
        <w:rPr>
          <w:szCs w:val="24"/>
        </w:rPr>
      </w:pPr>
    </w:p>
    <w:sectPr w:rsidRPr="00E22410" w:rsidR="004C5000" w:rsidSect="00D967F2">
      <w:headerReference w:type="default" r:id="rId11"/>
      <w:footerReference w:type="default" r:id="rId12"/>
      <w:pgSz w:w="11909" w:h="16834" w:orient="portrait"/>
      <w:pgMar w:top="1440" w:right="1080" w:bottom="1440" w:left="108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489D" w:rsidRDefault="0072489D" w14:paraId="64EC8B34" w14:textId="77777777">
      <w:r>
        <w:separator/>
      </w:r>
    </w:p>
  </w:endnote>
  <w:endnote w:type="continuationSeparator" w:id="0">
    <w:p w:rsidR="0072489D" w:rsidRDefault="0072489D" w14:paraId="192BA9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0A29" w:rsidR="001D3064" w:rsidRDefault="001D3064" w14:paraId="16B17037" w14:textId="77777777">
    <w:pPr>
      <w:pStyle w:val="Footer"/>
      <w:jc w:val="center"/>
      <w:rPr>
        <w:sz w:val="24"/>
        <w:szCs w:val="24"/>
      </w:rPr>
    </w:pPr>
    <w:r w:rsidRPr="000F0A29">
      <w:rPr>
        <w:sz w:val="24"/>
        <w:szCs w:val="24"/>
      </w:rPr>
      <w:fldChar w:fldCharType="begin"/>
    </w:r>
    <w:r w:rsidRPr="000F0A29">
      <w:rPr>
        <w:sz w:val="24"/>
        <w:szCs w:val="24"/>
      </w:rPr>
      <w:instrText xml:space="preserve"> PAGE   \* MERGEFORMAT </w:instrText>
    </w:r>
    <w:r w:rsidRPr="000F0A29">
      <w:rPr>
        <w:sz w:val="24"/>
        <w:szCs w:val="24"/>
      </w:rPr>
      <w:fldChar w:fldCharType="separate"/>
    </w:r>
    <w:r w:rsidR="008D1C5C">
      <w:rPr>
        <w:noProof/>
        <w:sz w:val="24"/>
        <w:szCs w:val="24"/>
      </w:rPr>
      <w:t>2</w:t>
    </w:r>
    <w:r w:rsidRPr="000F0A29">
      <w:rPr>
        <w:noProof/>
        <w:sz w:val="24"/>
        <w:szCs w:val="24"/>
      </w:rPr>
      <w:fldChar w:fldCharType="end"/>
    </w:r>
  </w:p>
  <w:p w:rsidRPr="0023775A" w:rsidR="001D3064" w:rsidP="0023775A" w:rsidRDefault="001D3064" w14:paraId="16B17038" w14:textId="77777777">
    <w:pPr>
      <w:pStyle w:val="Footer"/>
      <w:tabs>
        <w:tab w:val="clear" w:pos="8306"/>
        <w:tab w:val="right" w:pos="902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489D" w:rsidRDefault="0072489D" w14:paraId="75D9C596" w14:textId="77777777">
      <w:r>
        <w:separator/>
      </w:r>
    </w:p>
  </w:footnote>
  <w:footnote w:type="continuationSeparator" w:id="0">
    <w:p w:rsidR="0072489D" w:rsidRDefault="0072489D" w14:paraId="011B45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D3064" w:rsidRDefault="007E18CF" w14:paraId="16B17036" w14:textId="3FB487E7">
    <w:pPr>
      <w:pStyle w:val="Header"/>
    </w:pPr>
    <w:r>
      <w:rPr>
        <w:noProof/>
      </w:rPr>
      <w:drawing>
        <wp:inline distT="0" distB="0" distL="0" distR="0" wp14:anchorId="0BCE872E" wp14:editId="0D24B686">
          <wp:extent cx="1165918" cy="509117"/>
          <wp:effectExtent l="0" t="0" r="0" b="5715"/>
          <wp:docPr id="2" name="Picture 2" descr="Fife Health and Social Care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fe Health and Social Care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156" cy="547647"/>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52E16C7D" wp14:editId="15538225">
          <wp:simplePos x="0" y="0"/>
          <wp:positionH relativeFrom="margin">
            <wp:align>right</wp:align>
          </wp:positionH>
          <wp:positionV relativeFrom="paragraph">
            <wp:posOffset>-106045</wp:posOffset>
          </wp:positionV>
          <wp:extent cx="1036320" cy="566420"/>
          <wp:effectExtent l="0" t="0" r="0" b="508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3632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25AD"/>
    <w:multiLevelType w:val="hybridMultilevel"/>
    <w:tmpl w:val="46CEB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3972"/>
    <w:multiLevelType w:val="singleLevel"/>
    <w:tmpl w:val="13C269E0"/>
    <w:lvl w:ilvl="0">
      <w:start w:val="1"/>
      <w:numFmt w:val="lowerLetter"/>
      <w:lvlText w:val="%1)"/>
      <w:lvlJc w:val="left"/>
      <w:pPr>
        <w:tabs>
          <w:tab w:val="num" w:pos="390"/>
        </w:tabs>
        <w:ind w:left="390" w:hanging="390"/>
      </w:pPr>
      <w:rPr>
        <w:rFonts w:hint="default"/>
      </w:rPr>
    </w:lvl>
  </w:abstractNum>
  <w:abstractNum w:abstractNumId="2" w15:restartNumberingAfterBreak="0">
    <w:nsid w:val="08C94264"/>
    <w:multiLevelType w:val="hybridMultilevel"/>
    <w:tmpl w:val="1040A51A"/>
    <w:lvl w:ilvl="0" w:tplc="CC5A2FF0">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8E16297"/>
    <w:multiLevelType w:val="hybridMultilevel"/>
    <w:tmpl w:val="472CE822"/>
    <w:lvl w:ilvl="0" w:tplc="E01E65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C13BE"/>
    <w:multiLevelType w:val="hybridMultilevel"/>
    <w:tmpl w:val="5B983BAC"/>
    <w:lvl w:ilvl="0" w:tplc="CE36A9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D13FF7"/>
    <w:multiLevelType w:val="hybridMultilevel"/>
    <w:tmpl w:val="401268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C61ED6"/>
    <w:multiLevelType w:val="hybridMultilevel"/>
    <w:tmpl w:val="4F222A64"/>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7" w15:restartNumberingAfterBreak="0">
    <w:nsid w:val="17B24EE1"/>
    <w:multiLevelType w:val="hybridMultilevel"/>
    <w:tmpl w:val="B9707AA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8" w15:restartNumberingAfterBreak="0">
    <w:nsid w:val="194178CF"/>
    <w:multiLevelType w:val="hybridMultilevel"/>
    <w:tmpl w:val="FBCEDAA2"/>
    <w:lvl w:ilvl="0" w:tplc="08090001">
      <w:start w:val="1"/>
      <w:numFmt w:val="bullet"/>
      <w:lvlText w:val=""/>
      <w:lvlJc w:val="left"/>
      <w:pPr>
        <w:ind w:left="1320" w:hanging="360"/>
      </w:pPr>
      <w:rPr>
        <w:rFonts w:hint="default" w:ascii="Symbol" w:hAnsi="Symbol"/>
      </w:rPr>
    </w:lvl>
    <w:lvl w:ilvl="1" w:tplc="08090003" w:tentative="1">
      <w:start w:val="1"/>
      <w:numFmt w:val="bullet"/>
      <w:lvlText w:val="o"/>
      <w:lvlJc w:val="left"/>
      <w:pPr>
        <w:ind w:left="2040" w:hanging="360"/>
      </w:pPr>
      <w:rPr>
        <w:rFonts w:hint="default" w:ascii="Courier New" w:hAnsi="Courier New" w:cs="Courier New"/>
      </w:rPr>
    </w:lvl>
    <w:lvl w:ilvl="2" w:tplc="08090005" w:tentative="1">
      <w:start w:val="1"/>
      <w:numFmt w:val="bullet"/>
      <w:lvlText w:val=""/>
      <w:lvlJc w:val="left"/>
      <w:pPr>
        <w:ind w:left="2760" w:hanging="360"/>
      </w:pPr>
      <w:rPr>
        <w:rFonts w:hint="default" w:ascii="Wingdings" w:hAnsi="Wingdings"/>
      </w:rPr>
    </w:lvl>
    <w:lvl w:ilvl="3" w:tplc="08090001" w:tentative="1">
      <w:start w:val="1"/>
      <w:numFmt w:val="bullet"/>
      <w:lvlText w:val=""/>
      <w:lvlJc w:val="left"/>
      <w:pPr>
        <w:ind w:left="3480" w:hanging="360"/>
      </w:pPr>
      <w:rPr>
        <w:rFonts w:hint="default" w:ascii="Symbol" w:hAnsi="Symbol"/>
      </w:rPr>
    </w:lvl>
    <w:lvl w:ilvl="4" w:tplc="08090003" w:tentative="1">
      <w:start w:val="1"/>
      <w:numFmt w:val="bullet"/>
      <w:lvlText w:val="o"/>
      <w:lvlJc w:val="left"/>
      <w:pPr>
        <w:ind w:left="4200" w:hanging="360"/>
      </w:pPr>
      <w:rPr>
        <w:rFonts w:hint="default" w:ascii="Courier New" w:hAnsi="Courier New" w:cs="Courier New"/>
      </w:rPr>
    </w:lvl>
    <w:lvl w:ilvl="5" w:tplc="08090005" w:tentative="1">
      <w:start w:val="1"/>
      <w:numFmt w:val="bullet"/>
      <w:lvlText w:val=""/>
      <w:lvlJc w:val="left"/>
      <w:pPr>
        <w:ind w:left="4920" w:hanging="360"/>
      </w:pPr>
      <w:rPr>
        <w:rFonts w:hint="default" w:ascii="Wingdings" w:hAnsi="Wingdings"/>
      </w:rPr>
    </w:lvl>
    <w:lvl w:ilvl="6" w:tplc="08090001" w:tentative="1">
      <w:start w:val="1"/>
      <w:numFmt w:val="bullet"/>
      <w:lvlText w:val=""/>
      <w:lvlJc w:val="left"/>
      <w:pPr>
        <w:ind w:left="5640" w:hanging="360"/>
      </w:pPr>
      <w:rPr>
        <w:rFonts w:hint="default" w:ascii="Symbol" w:hAnsi="Symbol"/>
      </w:rPr>
    </w:lvl>
    <w:lvl w:ilvl="7" w:tplc="08090003" w:tentative="1">
      <w:start w:val="1"/>
      <w:numFmt w:val="bullet"/>
      <w:lvlText w:val="o"/>
      <w:lvlJc w:val="left"/>
      <w:pPr>
        <w:ind w:left="6360" w:hanging="360"/>
      </w:pPr>
      <w:rPr>
        <w:rFonts w:hint="default" w:ascii="Courier New" w:hAnsi="Courier New" w:cs="Courier New"/>
      </w:rPr>
    </w:lvl>
    <w:lvl w:ilvl="8" w:tplc="08090005" w:tentative="1">
      <w:start w:val="1"/>
      <w:numFmt w:val="bullet"/>
      <w:lvlText w:val=""/>
      <w:lvlJc w:val="left"/>
      <w:pPr>
        <w:ind w:left="7080" w:hanging="360"/>
      </w:pPr>
      <w:rPr>
        <w:rFonts w:hint="default" w:ascii="Wingdings" w:hAnsi="Wingdings"/>
      </w:rPr>
    </w:lvl>
  </w:abstractNum>
  <w:abstractNum w:abstractNumId="9" w15:restartNumberingAfterBreak="0">
    <w:nsid w:val="199D5D78"/>
    <w:multiLevelType w:val="hybridMultilevel"/>
    <w:tmpl w:val="30C0A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4632CA"/>
    <w:multiLevelType w:val="hybridMultilevel"/>
    <w:tmpl w:val="A3F6B172"/>
    <w:lvl w:ilvl="0" w:tplc="B42A5AC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B119AF"/>
    <w:multiLevelType w:val="multilevel"/>
    <w:tmpl w:val="EC0AC4E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2" w15:restartNumberingAfterBreak="0">
    <w:nsid w:val="22FD0D9B"/>
    <w:multiLevelType w:val="hybridMultilevel"/>
    <w:tmpl w:val="5400F456"/>
    <w:lvl w:ilvl="0" w:tplc="0809000F">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26DE4DC8"/>
    <w:multiLevelType w:val="multilevel"/>
    <w:tmpl w:val="52F8448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275C291D"/>
    <w:multiLevelType w:val="hybridMultilevel"/>
    <w:tmpl w:val="F676C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0E50E4"/>
    <w:multiLevelType w:val="hybridMultilevel"/>
    <w:tmpl w:val="15D263A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6" w15:restartNumberingAfterBreak="0">
    <w:nsid w:val="28EF0E9F"/>
    <w:multiLevelType w:val="hybridMultilevel"/>
    <w:tmpl w:val="23CE0F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A1C3064"/>
    <w:multiLevelType w:val="hybridMultilevel"/>
    <w:tmpl w:val="6BEEEC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F3D7716"/>
    <w:multiLevelType w:val="hybridMultilevel"/>
    <w:tmpl w:val="A9301E7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300728FB"/>
    <w:multiLevelType w:val="hybridMultilevel"/>
    <w:tmpl w:val="DA7441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B857FC"/>
    <w:multiLevelType w:val="multilevel"/>
    <w:tmpl w:val="65C81CB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36E93E6D"/>
    <w:multiLevelType w:val="hybridMultilevel"/>
    <w:tmpl w:val="A240DC5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2" w15:restartNumberingAfterBreak="0">
    <w:nsid w:val="3BDC398A"/>
    <w:multiLevelType w:val="hybridMultilevel"/>
    <w:tmpl w:val="319A4786"/>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3" w15:restartNumberingAfterBreak="0">
    <w:nsid w:val="53517FEE"/>
    <w:multiLevelType w:val="hybridMultilevel"/>
    <w:tmpl w:val="4C54C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7A206F"/>
    <w:multiLevelType w:val="hybridMultilevel"/>
    <w:tmpl w:val="DB50142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61DD1EC5"/>
    <w:multiLevelType w:val="hybridMultilevel"/>
    <w:tmpl w:val="472E0E9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6" w15:restartNumberingAfterBreak="0">
    <w:nsid w:val="63127DA8"/>
    <w:multiLevelType w:val="hybridMultilevel"/>
    <w:tmpl w:val="C5DE6FD0"/>
    <w:lvl w:ilvl="0" w:tplc="B0589582">
      <w:start w:val="1"/>
      <w:numFmt w:val="bullet"/>
      <w:lvlText w:val=""/>
      <w:lvlJc w:val="left"/>
      <w:pPr>
        <w:tabs>
          <w:tab w:val="num" w:pos="567"/>
        </w:tabs>
        <w:ind w:left="567" w:hanging="567"/>
      </w:pPr>
      <w:rPr>
        <w:rFonts w:hint="default" w:ascii="Symbol" w:hAnsi="Symbol"/>
        <w:color w:val="auto"/>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CBD4F07"/>
    <w:multiLevelType w:val="hybridMultilevel"/>
    <w:tmpl w:val="FE78C6D0"/>
    <w:lvl w:ilvl="0" w:tplc="08090001">
      <w:start w:val="1"/>
      <w:numFmt w:val="bullet"/>
      <w:lvlText w:val=""/>
      <w:lvlJc w:val="left"/>
      <w:pPr>
        <w:ind w:left="600" w:hanging="360"/>
      </w:pPr>
      <w:rPr>
        <w:rFonts w:hint="default" w:ascii="Symbol" w:hAnsi="Symbol"/>
      </w:rPr>
    </w:lvl>
    <w:lvl w:ilvl="1" w:tplc="08090003" w:tentative="1">
      <w:start w:val="1"/>
      <w:numFmt w:val="bullet"/>
      <w:lvlText w:val="o"/>
      <w:lvlJc w:val="left"/>
      <w:pPr>
        <w:ind w:left="1320" w:hanging="360"/>
      </w:pPr>
      <w:rPr>
        <w:rFonts w:hint="default" w:ascii="Courier New" w:hAnsi="Courier New" w:cs="Courier New"/>
      </w:rPr>
    </w:lvl>
    <w:lvl w:ilvl="2" w:tplc="08090005" w:tentative="1">
      <w:start w:val="1"/>
      <w:numFmt w:val="bullet"/>
      <w:lvlText w:val=""/>
      <w:lvlJc w:val="left"/>
      <w:pPr>
        <w:ind w:left="2040" w:hanging="360"/>
      </w:pPr>
      <w:rPr>
        <w:rFonts w:hint="default" w:ascii="Wingdings" w:hAnsi="Wingdings"/>
      </w:rPr>
    </w:lvl>
    <w:lvl w:ilvl="3" w:tplc="08090001" w:tentative="1">
      <w:start w:val="1"/>
      <w:numFmt w:val="bullet"/>
      <w:lvlText w:val=""/>
      <w:lvlJc w:val="left"/>
      <w:pPr>
        <w:ind w:left="2760" w:hanging="360"/>
      </w:pPr>
      <w:rPr>
        <w:rFonts w:hint="default" w:ascii="Symbol" w:hAnsi="Symbol"/>
      </w:rPr>
    </w:lvl>
    <w:lvl w:ilvl="4" w:tplc="08090003" w:tentative="1">
      <w:start w:val="1"/>
      <w:numFmt w:val="bullet"/>
      <w:lvlText w:val="o"/>
      <w:lvlJc w:val="left"/>
      <w:pPr>
        <w:ind w:left="3480" w:hanging="360"/>
      </w:pPr>
      <w:rPr>
        <w:rFonts w:hint="default" w:ascii="Courier New" w:hAnsi="Courier New" w:cs="Courier New"/>
      </w:rPr>
    </w:lvl>
    <w:lvl w:ilvl="5" w:tplc="08090005" w:tentative="1">
      <w:start w:val="1"/>
      <w:numFmt w:val="bullet"/>
      <w:lvlText w:val=""/>
      <w:lvlJc w:val="left"/>
      <w:pPr>
        <w:ind w:left="4200" w:hanging="360"/>
      </w:pPr>
      <w:rPr>
        <w:rFonts w:hint="default" w:ascii="Wingdings" w:hAnsi="Wingdings"/>
      </w:rPr>
    </w:lvl>
    <w:lvl w:ilvl="6" w:tplc="08090001" w:tentative="1">
      <w:start w:val="1"/>
      <w:numFmt w:val="bullet"/>
      <w:lvlText w:val=""/>
      <w:lvlJc w:val="left"/>
      <w:pPr>
        <w:ind w:left="4920" w:hanging="360"/>
      </w:pPr>
      <w:rPr>
        <w:rFonts w:hint="default" w:ascii="Symbol" w:hAnsi="Symbol"/>
      </w:rPr>
    </w:lvl>
    <w:lvl w:ilvl="7" w:tplc="08090003" w:tentative="1">
      <w:start w:val="1"/>
      <w:numFmt w:val="bullet"/>
      <w:lvlText w:val="o"/>
      <w:lvlJc w:val="left"/>
      <w:pPr>
        <w:ind w:left="5640" w:hanging="360"/>
      </w:pPr>
      <w:rPr>
        <w:rFonts w:hint="default" w:ascii="Courier New" w:hAnsi="Courier New" w:cs="Courier New"/>
      </w:rPr>
    </w:lvl>
    <w:lvl w:ilvl="8" w:tplc="08090005" w:tentative="1">
      <w:start w:val="1"/>
      <w:numFmt w:val="bullet"/>
      <w:lvlText w:val=""/>
      <w:lvlJc w:val="left"/>
      <w:pPr>
        <w:ind w:left="6360" w:hanging="360"/>
      </w:pPr>
      <w:rPr>
        <w:rFonts w:hint="default" w:ascii="Wingdings" w:hAnsi="Wingdings"/>
      </w:rPr>
    </w:lvl>
  </w:abstractNum>
  <w:abstractNum w:abstractNumId="28" w15:restartNumberingAfterBreak="0">
    <w:nsid w:val="76D64CB8"/>
    <w:multiLevelType w:val="multilevel"/>
    <w:tmpl w:val="F0D4B30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7867580A"/>
    <w:multiLevelType w:val="hybridMultilevel"/>
    <w:tmpl w:val="6086700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7DBD1603"/>
    <w:multiLevelType w:val="multilevel"/>
    <w:tmpl w:val="3AA2E24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abstractNumId w:val="1"/>
  </w:num>
  <w:num w:numId="2">
    <w:abstractNumId w:val="19"/>
  </w:num>
  <w:num w:numId="3">
    <w:abstractNumId w:val="15"/>
  </w:num>
  <w:num w:numId="4">
    <w:abstractNumId w:val="21"/>
  </w:num>
  <w:num w:numId="5">
    <w:abstractNumId w:val="29"/>
  </w:num>
  <w:num w:numId="6">
    <w:abstractNumId w:val="18"/>
  </w:num>
  <w:num w:numId="7">
    <w:abstractNumId w:val="22"/>
  </w:num>
  <w:num w:numId="8">
    <w:abstractNumId w:val="17"/>
  </w:num>
  <w:num w:numId="9">
    <w:abstractNumId w:val="16"/>
  </w:num>
  <w:num w:numId="10">
    <w:abstractNumId w:val="14"/>
  </w:num>
  <w:num w:numId="11">
    <w:abstractNumId w:val="2"/>
  </w:num>
  <w:num w:numId="12">
    <w:abstractNumId w:val="5"/>
  </w:num>
  <w:num w:numId="13">
    <w:abstractNumId w:val="25"/>
  </w:num>
  <w:num w:numId="14">
    <w:abstractNumId w:val="4"/>
  </w:num>
  <w:num w:numId="15">
    <w:abstractNumId w:val="10"/>
  </w:num>
  <w:num w:numId="16">
    <w:abstractNumId w:val="26"/>
  </w:num>
  <w:num w:numId="17">
    <w:abstractNumId w:val="24"/>
  </w:num>
  <w:num w:numId="18">
    <w:abstractNumId w:val="3"/>
  </w:num>
  <w:num w:numId="19">
    <w:abstractNumId w:val="0"/>
  </w:num>
  <w:num w:numId="20">
    <w:abstractNumId w:val="20"/>
  </w:num>
  <w:num w:numId="21">
    <w:abstractNumId w:val="28"/>
  </w:num>
  <w:num w:numId="22">
    <w:abstractNumId w:val="11"/>
  </w:num>
  <w:num w:numId="23">
    <w:abstractNumId w:val="13"/>
  </w:num>
  <w:num w:numId="24">
    <w:abstractNumId w:val="6"/>
  </w:num>
  <w:num w:numId="25">
    <w:abstractNumId w:val="27"/>
  </w:num>
  <w:num w:numId="26">
    <w:abstractNumId w:val="7"/>
  </w:num>
  <w:num w:numId="27">
    <w:abstractNumId w:val="23"/>
  </w:num>
  <w:num w:numId="28">
    <w:abstractNumId w:val="9"/>
  </w:num>
  <w:num w:numId="29">
    <w:abstractNumId w:val="30"/>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37"/>
    <w:rsid w:val="00011ACE"/>
    <w:rsid w:val="00013A22"/>
    <w:rsid w:val="00017775"/>
    <w:rsid w:val="00033E06"/>
    <w:rsid w:val="00051B45"/>
    <w:rsid w:val="000533DD"/>
    <w:rsid w:val="0006576B"/>
    <w:rsid w:val="0008364C"/>
    <w:rsid w:val="00083C52"/>
    <w:rsid w:val="00091282"/>
    <w:rsid w:val="000B0414"/>
    <w:rsid w:val="000C5173"/>
    <w:rsid w:val="000C55D8"/>
    <w:rsid w:val="000E2E22"/>
    <w:rsid w:val="000E690D"/>
    <w:rsid w:val="000F0A29"/>
    <w:rsid w:val="000F6AEF"/>
    <w:rsid w:val="0012081B"/>
    <w:rsid w:val="0012549A"/>
    <w:rsid w:val="00133E3F"/>
    <w:rsid w:val="00140B35"/>
    <w:rsid w:val="0015008B"/>
    <w:rsid w:val="001671B0"/>
    <w:rsid w:val="0019405E"/>
    <w:rsid w:val="001959E9"/>
    <w:rsid w:val="00195FCE"/>
    <w:rsid w:val="001C322F"/>
    <w:rsid w:val="001C5FB2"/>
    <w:rsid w:val="001D0A7B"/>
    <w:rsid w:val="001D3064"/>
    <w:rsid w:val="001D5B1C"/>
    <w:rsid w:val="001D6E26"/>
    <w:rsid w:val="001F70FD"/>
    <w:rsid w:val="0020065D"/>
    <w:rsid w:val="002026F8"/>
    <w:rsid w:val="00207255"/>
    <w:rsid w:val="00214B59"/>
    <w:rsid w:val="0023775A"/>
    <w:rsid w:val="00252372"/>
    <w:rsid w:val="00254A20"/>
    <w:rsid w:val="002572CA"/>
    <w:rsid w:val="00266B63"/>
    <w:rsid w:val="002713F0"/>
    <w:rsid w:val="00273D75"/>
    <w:rsid w:val="00275C23"/>
    <w:rsid w:val="00281F1C"/>
    <w:rsid w:val="002949D3"/>
    <w:rsid w:val="002A7D66"/>
    <w:rsid w:val="002B5EEE"/>
    <w:rsid w:val="002C17BA"/>
    <w:rsid w:val="002C3294"/>
    <w:rsid w:val="002D1F5C"/>
    <w:rsid w:val="002E6B53"/>
    <w:rsid w:val="002F2387"/>
    <w:rsid w:val="00307109"/>
    <w:rsid w:val="00312C25"/>
    <w:rsid w:val="003171AB"/>
    <w:rsid w:val="00323ADC"/>
    <w:rsid w:val="003249FF"/>
    <w:rsid w:val="00335178"/>
    <w:rsid w:val="0033583C"/>
    <w:rsid w:val="00361B32"/>
    <w:rsid w:val="003646E8"/>
    <w:rsid w:val="00364C8E"/>
    <w:rsid w:val="00384F37"/>
    <w:rsid w:val="003D0404"/>
    <w:rsid w:val="003D4260"/>
    <w:rsid w:val="003E065C"/>
    <w:rsid w:val="003E354D"/>
    <w:rsid w:val="003E3C81"/>
    <w:rsid w:val="00403A0E"/>
    <w:rsid w:val="0040627A"/>
    <w:rsid w:val="00416281"/>
    <w:rsid w:val="0043670A"/>
    <w:rsid w:val="00437A34"/>
    <w:rsid w:val="00440B77"/>
    <w:rsid w:val="00472246"/>
    <w:rsid w:val="00486761"/>
    <w:rsid w:val="00486ECC"/>
    <w:rsid w:val="0049643F"/>
    <w:rsid w:val="004969B0"/>
    <w:rsid w:val="00497D58"/>
    <w:rsid w:val="004A2260"/>
    <w:rsid w:val="004A2A57"/>
    <w:rsid w:val="004C0C73"/>
    <w:rsid w:val="004C4FB7"/>
    <w:rsid w:val="004C5000"/>
    <w:rsid w:val="004C63F8"/>
    <w:rsid w:val="004D5264"/>
    <w:rsid w:val="004D5612"/>
    <w:rsid w:val="004E7091"/>
    <w:rsid w:val="004F0DDF"/>
    <w:rsid w:val="004F5327"/>
    <w:rsid w:val="00507390"/>
    <w:rsid w:val="00521D3E"/>
    <w:rsid w:val="00536F83"/>
    <w:rsid w:val="005378F2"/>
    <w:rsid w:val="005507E4"/>
    <w:rsid w:val="00554D3F"/>
    <w:rsid w:val="00573D39"/>
    <w:rsid w:val="00583A20"/>
    <w:rsid w:val="0059237F"/>
    <w:rsid w:val="00592B82"/>
    <w:rsid w:val="00595309"/>
    <w:rsid w:val="005A1903"/>
    <w:rsid w:val="005A1E52"/>
    <w:rsid w:val="005B3362"/>
    <w:rsid w:val="005E0EAE"/>
    <w:rsid w:val="005E3813"/>
    <w:rsid w:val="005E4C4F"/>
    <w:rsid w:val="005F339D"/>
    <w:rsid w:val="005F3594"/>
    <w:rsid w:val="00602A57"/>
    <w:rsid w:val="00605BB3"/>
    <w:rsid w:val="006201D0"/>
    <w:rsid w:val="00680AF5"/>
    <w:rsid w:val="00681B32"/>
    <w:rsid w:val="0068745C"/>
    <w:rsid w:val="00697011"/>
    <w:rsid w:val="006A3779"/>
    <w:rsid w:val="006C3A00"/>
    <w:rsid w:val="006E566D"/>
    <w:rsid w:val="006F3D09"/>
    <w:rsid w:val="00706687"/>
    <w:rsid w:val="00721369"/>
    <w:rsid w:val="0072489D"/>
    <w:rsid w:val="00727E51"/>
    <w:rsid w:val="00774D0C"/>
    <w:rsid w:val="00780A2A"/>
    <w:rsid w:val="00783751"/>
    <w:rsid w:val="00785998"/>
    <w:rsid w:val="007D05F8"/>
    <w:rsid w:val="007D1A81"/>
    <w:rsid w:val="007E0B18"/>
    <w:rsid w:val="007E18CF"/>
    <w:rsid w:val="007F4F06"/>
    <w:rsid w:val="007F7276"/>
    <w:rsid w:val="00801594"/>
    <w:rsid w:val="0080607A"/>
    <w:rsid w:val="0081037E"/>
    <w:rsid w:val="008244C1"/>
    <w:rsid w:val="00824FD2"/>
    <w:rsid w:val="0083439D"/>
    <w:rsid w:val="008372F6"/>
    <w:rsid w:val="00845E09"/>
    <w:rsid w:val="00850032"/>
    <w:rsid w:val="00852A0F"/>
    <w:rsid w:val="0087703C"/>
    <w:rsid w:val="0088402C"/>
    <w:rsid w:val="00896EEA"/>
    <w:rsid w:val="00897617"/>
    <w:rsid w:val="008C638F"/>
    <w:rsid w:val="008D1C5C"/>
    <w:rsid w:val="008D48B3"/>
    <w:rsid w:val="008D5455"/>
    <w:rsid w:val="008E4EAD"/>
    <w:rsid w:val="008F56BE"/>
    <w:rsid w:val="008F6514"/>
    <w:rsid w:val="00900538"/>
    <w:rsid w:val="009218E8"/>
    <w:rsid w:val="00940378"/>
    <w:rsid w:val="00954D61"/>
    <w:rsid w:val="009816F9"/>
    <w:rsid w:val="00981A5A"/>
    <w:rsid w:val="00981F1D"/>
    <w:rsid w:val="00982BC7"/>
    <w:rsid w:val="00992B52"/>
    <w:rsid w:val="00994DB9"/>
    <w:rsid w:val="009C55FC"/>
    <w:rsid w:val="009C6E95"/>
    <w:rsid w:val="009D5604"/>
    <w:rsid w:val="009E0558"/>
    <w:rsid w:val="009F6169"/>
    <w:rsid w:val="00A16B18"/>
    <w:rsid w:val="00A35D8F"/>
    <w:rsid w:val="00A53BE8"/>
    <w:rsid w:val="00A6027F"/>
    <w:rsid w:val="00A60C51"/>
    <w:rsid w:val="00A679F1"/>
    <w:rsid w:val="00A70652"/>
    <w:rsid w:val="00AF08A0"/>
    <w:rsid w:val="00AF5451"/>
    <w:rsid w:val="00AF5D89"/>
    <w:rsid w:val="00B33EC7"/>
    <w:rsid w:val="00B353F0"/>
    <w:rsid w:val="00B36BEC"/>
    <w:rsid w:val="00B40009"/>
    <w:rsid w:val="00B43E40"/>
    <w:rsid w:val="00B700F2"/>
    <w:rsid w:val="00B77A57"/>
    <w:rsid w:val="00BA65C8"/>
    <w:rsid w:val="00BB028B"/>
    <w:rsid w:val="00BB0AC2"/>
    <w:rsid w:val="00BD6D5F"/>
    <w:rsid w:val="00BF1A3C"/>
    <w:rsid w:val="00C05E56"/>
    <w:rsid w:val="00C07C5F"/>
    <w:rsid w:val="00C11E99"/>
    <w:rsid w:val="00C236E6"/>
    <w:rsid w:val="00C23D6E"/>
    <w:rsid w:val="00C24612"/>
    <w:rsid w:val="00C34051"/>
    <w:rsid w:val="00C35033"/>
    <w:rsid w:val="00C52BD2"/>
    <w:rsid w:val="00C80E64"/>
    <w:rsid w:val="00C87E40"/>
    <w:rsid w:val="00CA7D7C"/>
    <w:rsid w:val="00CB0748"/>
    <w:rsid w:val="00CB16E6"/>
    <w:rsid w:val="00CC05A9"/>
    <w:rsid w:val="00CC6079"/>
    <w:rsid w:val="00D115AA"/>
    <w:rsid w:val="00D2475D"/>
    <w:rsid w:val="00D312E6"/>
    <w:rsid w:val="00D346BC"/>
    <w:rsid w:val="00D40443"/>
    <w:rsid w:val="00D45D0D"/>
    <w:rsid w:val="00D51821"/>
    <w:rsid w:val="00D62126"/>
    <w:rsid w:val="00D73072"/>
    <w:rsid w:val="00D84882"/>
    <w:rsid w:val="00D92498"/>
    <w:rsid w:val="00D96247"/>
    <w:rsid w:val="00D967F2"/>
    <w:rsid w:val="00DA28BE"/>
    <w:rsid w:val="00DA3944"/>
    <w:rsid w:val="00DB40BB"/>
    <w:rsid w:val="00DF205E"/>
    <w:rsid w:val="00DF7186"/>
    <w:rsid w:val="00E218D9"/>
    <w:rsid w:val="00E22410"/>
    <w:rsid w:val="00E27165"/>
    <w:rsid w:val="00E272F9"/>
    <w:rsid w:val="00E36936"/>
    <w:rsid w:val="00E513B3"/>
    <w:rsid w:val="00E5796E"/>
    <w:rsid w:val="00E73959"/>
    <w:rsid w:val="00E806F3"/>
    <w:rsid w:val="00E879FA"/>
    <w:rsid w:val="00E94491"/>
    <w:rsid w:val="00E9790D"/>
    <w:rsid w:val="00EB65E7"/>
    <w:rsid w:val="00EB739F"/>
    <w:rsid w:val="00EC1FCC"/>
    <w:rsid w:val="00EF0CD2"/>
    <w:rsid w:val="00F22468"/>
    <w:rsid w:val="00F23373"/>
    <w:rsid w:val="00F26CAA"/>
    <w:rsid w:val="00F37444"/>
    <w:rsid w:val="00F65266"/>
    <w:rsid w:val="00F710FB"/>
    <w:rsid w:val="00F71830"/>
    <w:rsid w:val="00F74B12"/>
    <w:rsid w:val="00F935D8"/>
    <w:rsid w:val="00FA5C2D"/>
    <w:rsid w:val="00FB0CCC"/>
    <w:rsid w:val="00FB4A5E"/>
    <w:rsid w:val="00FB4C67"/>
    <w:rsid w:val="00FC012A"/>
    <w:rsid w:val="00FD13DE"/>
    <w:rsid w:val="00FD2399"/>
    <w:rsid w:val="00FE05EB"/>
    <w:rsid w:val="00FE3116"/>
    <w:rsid w:val="00FE4A54"/>
    <w:rsid w:val="00FE6A68"/>
    <w:rsid w:val="00FF7DD4"/>
    <w:rsid w:val="032C5A1D"/>
    <w:rsid w:val="0D9FF621"/>
    <w:rsid w:val="122F7A09"/>
    <w:rsid w:val="245CCBEF"/>
    <w:rsid w:val="3EB8F042"/>
    <w:rsid w:val="5105C2D7"/>
    <w:rsid w:val="57A105BE"/>
    <w:rsid w:val="5B1CC612"/>
    <w:rsid w:val="5B1F63D7"/>
    <w:rsid w:val="61BE03F8"/>
    <w:rsid w:val="64BE50F4"/>
    <w:rsid w:val="66A424F7"/>
    <w:rsid w:val="68017D4C"/>
    <w:rsid w:val="71E5657A"/>
    <w:rsid w:val="7666FF71"/>
    <w:rsid w:val="799EA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B16FFB"/>
  <w15:chartTrackingRefBased/>
  <w15:docId w15:val="{B08C71AC-73CE-43FB-BF4C-4469E2E5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lang w:eastAsia="en-US"/>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semiHidden/>
    <w:unhideWhenUsed/>
    <w:qFormat/>
    <w:rsid w:val="00EB65E7"/>
    <w:pPr>
      <w:keepNext/>
      <w:keepLines/>
      <w:spacing w:before="40"/>
      <w:outlineLvl w:val="2"/>
    </w:pPr>
    <w:rPr>
      <w:rFonts w:asciiTheme="majorHAnsi" w:hAnsiTheme="majorHAnsi" w:eastAsiaTheme="majorEastAsia" w:cstheme="majorBidi"/>
      <w:color w:val="1F4D78"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pPr>
      <w:ind w:left="720" w:hanging="720"/>
    </w:pPr>
    <w:rPr>
      <w:sz w:val="28"/>
    </w:rPr>
  </w:style>
  <w:style w:type="paragraph" w:styleId="BodyText">
    <w:name w:val="Body Text"/>
    <w:basedOn w:val="Normal"/>
  </w:style>
  <w:style w:type="paragraph" w:styleId="Header">
    <w:name w:val="header"/>
    <w:basedOn w:val="Normal"/>
    <w:pPr>
      <w:tabs>
        <w:tab w:val="center" w:pos="4153"/>
        <w:tab w:val="right" w:pos="8306"/>
      </w:tabs>
    </w:pPr>
    <w:rPr>
      <w:sz w:val="28"/>
    </w:rPr>
  </w:style>
  <w:style w:type="paragraph" w:styleId="Footer">
    <w:name w:val="footer"/>
    <w:basedOn w:val="Normal"/>
    <w:link w:val="FooterChar"/>
    <w:uiPriority w:val="99"/>
    <w:pPr>
      <w:tabs>
        <w:tab w:val="center" w:pos="4153"/>
        <w:tab w:val="right" w:pos="8306"/>
      </w:tabs>
    </w:pPr>
    <w:rPr>
      <w:sz w:val="28"/>
    </w:rPr>
  </w:style>
  <w:style w:type="paragraph" w:styleId="BodyTextIndent2">
    <w:name w:val="Body Text Indent 2"/>
    <w:basedOn w:val="Normal"/>
    <w:pPr>
      <w:ind w:left="3686"/>
    </w:pPr>
    <w:rPr>
      <w:sz w:val="28"/>
    </w:rPr>
  </w:style>
  <w:style w:type="paragraph" w:styleId="BodyTextIndent3">
    <w:name w:val="Body Text Indent 3"/>
    <w:basedOn w:val="Normal"/>
    <w:pPr>
      <w:ind w:left="3870" w:hanging="270"/>
    </w:pPr>
  </w:style>
  <w:style w:type="table" w:styleId="TableGrid">
    <w:name w:val="Table Grid"/>
    <w:basedOn w:val="TableNormal"/>
    <w:rsid w:val="008372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721369"/>
    <w:rPr>
      <w:rFonts w:ascii="Tahoma" w:hAnsi="Tahoma" w:cs="Tahoma"/>
      <w:sz w:val="16"/>
      <w:szCs w:val="16"/>
    </w:rPr>
  </w:style>
  <w:style w:type="character" w:styleId="CommentReference">
    <w:name w:val="annotation reference"/>
    <w:rsid w:val="00605BB3"/>
    <w:rPr>
      <w:sz w:val="16"/>
      <w:szCs w:val="16"/>
    </w:rPr>
  </w:style>
  <w:style w:type="paragraph" w:styleId="CommentText">
    <w:name w:val="annotation text"/>
    <w:basedOn w:val="Normal"/>
    <w:link w:val="CommentTextChar"/>
    <w:rsid w:val="00605BB3"/>
    <w:rPr>
      <w:sz w:val="20"/>
      <w:lang w:val="x-none"/>
    </w:rPr>
  </w:style>
  <w:style w:type="character" w:styleId="CommentTextChar" w:customStyle="1">
    <w:name w:val="Comment Text Char"/>
    <w:link w:val="CommentText"/>
    <w:rsid w:val="00605BB3"/>
    <w:rPr>
      <w:rFonts w:ascii="Arial" w:hAnsi="Arial"/>
      <w:lang w:eastAsia="en-US"/>
    </w:rPr>
  </w:style>
  <w:style w:type="paragraph" w:styleId="CommentSubject">
    <w:name w:val="annotation subject"/>
    <w:basedOn w:val="CommentText"/>
    <w:next w:val="CommentText"/>
    <w:link w:val="CommentSubjectChar"/>
    <w:rsid w:val="00605BB3"/>
    <w:rPr>
      <w:b/>
      <w:bCs/>
    </w:rPr>
  </w:style>
  <w:style w:type="character" w:styleId="CommentSubjectChar" w:customStyle="1">
    <w:name w:val="Comment Subject Char"/>
    <w:link w:val="CommentSubject"/>
    <w:rsid w:val="00605BB3"/>
    <w:rPr>
      <w:rFonts w:ascii="Arial" w:hAnsi="Arial"/>
      <w:b/>
      <w:bCs/>
      <w:lang w:eastAsia="en-US"/>
    </w:rPr>
  </w:style>
  <w:style w:type="paragraph" w:styleId="ListParagraph">
    <w:name w:val="List Paragraph"/>
    <w:basedOn w:val="Normal"/>
    <w:uiPriority w:val="34"/>
    <w:qFormat/>
    <w:rsid w:val="002C17BA"/>
    <w:pPr>
      <w:ind w:left="720"/>
    </w:pPr>
  </w:style>
  <w:style w:type="paragraph" w:styleId="NoSpacing">
    <w:name w:val="No Spacing"/>
    <w:uiPriority w:val="1"/>
    <w:qFormat/>
    <w:rsid w:val="005507E4"/>
    <w:rPr>
      <w:rFonts w:ascii="Arial" w:hAnsi="Arial"/>
      <w:sz w:val="24"/>
      <w:lang w:eastAsia="en-US"/>
    </w:rPr>
  </w:style>
  <w:style w:type="character" w:styleId="Hyperlink">
    <w:name w:val="Hyperlink"/>
    <w:rsid w:val="00824FD2"/>
    <w:rPr>
      <w:color w:val="0563C1"/>
      <w:u w:val="single"/>
    </w:rPr>
  </w:style>
  <w:style w:type="character" w:styleId="FooterChar" w:customStyle="1">
    <w:name w:val="Footer Char"/>
    <w:link w:val="Footer"/>
    <w:uiPriority w:val="99"/>
    <w:rsid w:val="002713F0"/>
    <w:rPr>
      <w:rFonts w:ascii="Arial" w:hAnsi="Arial"/>
      <w:sz w:val="28"/>
      <w:lang w:eastAsia="en-US"/>
    </w:rPr>
  </w:style>
  <w:style w:type="character" w:styleId="FollowedHyperlink">
    <w:name w:val="FollowedHyperlink"/>
    <w:rsid w:val="000F0A29"/>
    <w:rPr>
      <w:color w:val="954F72"/>
      <w:u w:val="single"/>
    </w:rPr>
  </w:style>
  <w:style w:type="character" w:styleId="Heading3Char" w:customStyle="1">
    <w:name w:val="Heading 3 Char"/>
    <w:basedOn w:val="DefaultParagraphFont"/>
    <w:link w:val="Heading3"/>
    <w:semiHidden/>
    <w:rsid w:val="00EB65E7"/>
    <w:rPr>
      <w:rFonts w:asciiTheme="majorHAnsi" w:hAnsiTheme="majorHAnsi" w:eastAsiaTheme="majorEastAsia" w:cstheme="majorBidi"/>
      <w:color w:val="1F4D78" w:themeColor="accent1" w:themeShade="7F"/>
      <w:sz w:val="24"/>
      <w:szCs w:val="24"/>
      <w:lang w:eastAsia="en-US"/>
    </w:rPr>
  </w:style>
  <w:style w:type="paragraph" w:styleId="NormalWeb">
    <w:name w:val="Normal (Web)"/>
    <w:basedOn w:val="Normal"/>
    <w:uiPriority w:val="99"/>
    <w:unhideWhenUsed/>
    <w:rsid w:val="00EB65E7"/>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84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4022">
      <w:bodyDiv w:val="1"/>
      <w:marLeft w:val="0"/>
      <w:marRight w:val="0"/>
      <w:marTop w:val="0"/>
      <w:marBottom w:val="0"/>
      <w:divBdr>
        <w:top w:val="none" w:sz="0" w:space="0" w:color="auto"/>
        <w:left w:val="none" w:sz="0" w:space="0" w:color="auto"/>
        <w:bottom w:val="none" w:sz="0" w:space="0" w:color="auto"/>
        <w:right w:val="none" w:sz="0" w:space="0" w:color="auto"/>
      </w:divBdr>
    </w:div>
    <w:div w:id="599527834">
      <w:bodyDiv w:val="1"/>
      <w:marLeft w:val="0"/>
      <w:marRight w:val="0"/>
      <w:marTop w:val="0"/>
      <w:marBottom w:val="0"/>
      <w:divBdr>
        <w:top w:val="none" w:sz="0" w:space="0" w:color="auto"/>
        <w:left w:val="none" w:sz="0" w:space="0" w:color="auto"/>
        <w:bottom w:val="none" w:sz="0" w:space="0" w:color="auto"/>
        <w:right w:val="none" w:sz="0" w:space="0" w:color="auto"/>
      </w:divBdr>
    </w:div>
    <w:div w:id="753940126">
      <w:bodyDiv w:val="1"/>
      <w:marLeft w:val="0"/>
      <w:marRight w:val="0"/>
      <w:marTop w:val="0"/>
      <w:marBottom w:val="0"/>
      <w:divBdr>
        <w:top w:val="none" w:sz="0" w:space="0" w:color="auto"/>
        <w:left w:val="none" w:sz="0" w:space="0" w:color="auto"/>
        <w:bottom w:val="none" w:sz="0" w:space="0" w:color="auto"/>
        <w:right w:val="none" w:sz="0" w:space="0" w:color="auto"/>
      </w:divBdr>
    </w:div>
    <w:div w:id="887566201">
      <w:bodyDiv w:val="1"/>
      <w:marLeft w:val="0"/>
      <w:marRight w:val="0"/>
      <w:marTop w:val="0"/>
      <w:marBottom w:val="0"/>
      <w:divBdr>
        <w:top w:val="none" w:sz="0" w:space="0" w:color="auto"/>
        <w:left w:val="none" w:sz="0" w:space="0" w:color="auto"/>
        <w:bottom w:val="none" w:sz="0" w:space="0" w:color="auto"/>
        <w:right w:val="none" w:sz="0" w:space="0" w:color="auto"/>
      </w:divBdr>
    </w:div>
    <w:div w:id="1034311646">
      <w:bodyDiv w:val="1"/>
      <w:marLeft w:val="0"/>
      <w:marRight w:val="0"/>
      <w:marTop w:val="0"/>
      <w:marBottom w:val="0"/>
      <w:divBdr>
        <w:top w:val="none" w:sz="0" w:space="0" w:color="auto"/>
        <w:left w:val="none" w:sz="0" w:space="0" w:color="auto"/>
        <w:bottom w:val="none" w:sz="0" w:space="0" w:color="auto"/>
        <w:right w:val="none" w:sz="0" w:space="0" w:color="auto"/>
      </w:divBdr>
    </w:div>
    <w:div w:id="1216433752">
      <w:bodyDiv w:val="1"/>
      <w:marLeft w:val="0"/>
      <w:marRight w:val="0"/>
      <w:marTop w:val="0"/>
      <w:marBottom w:val="0"/>
      <w:divBdr>
        <w:top w:val="none" w:sz="0" w:space="0" w:color="auto"/>
        <w:left w:val="none" w:sz="0" w:space="0" w:color="auto"/>
        <w:bottom w:val="none" w:sz="0" w:space="0" w:color="auto"/>
        <w:right w:val="none" w:sz="0" w:space="0" w:color="auto"/>
      </w:divBdr>
      <w:divsChild>
        <w:div w:id="649986777">
          <w:marLeft w:val="0"/>
          <w:marRight w:val="0"/>
          <w:marTop w:val="0"/>
          <w:marBottom w:val="0"/>
          <w:divBdr>
            <w:top w:val="none" w:sz="0" w:space="0" w:color="auto"/>
            <w:left w:val="none" w:sz="0" w:space="0" w:color="auto"/>
            <w:bottom w:val="none" w:sz="0" w:space="0" w:color="auto"/>
            <w:right w:val="none" w:sz="0" w:space="0" w:color="auto"/>
          </w:divBdr>
        </w:div>
      </w:divsChild>
    </w:div>
    <w:div w:id="167329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c1463fd-c4c2-412a-ae44-6336aab7f09c">
      <UserInfo>
        <DisplayName>Whitelock, Emma</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0DD5BB1B284AB3C4C2A594B7AF45" ma:contentTypeVersion="12" ma:contentTypeDescription="Create a new document." ma:contentTypeScope="" ma:versionID="b204eb606fc597c6b61752d6c1819f08">
  <xsd:schema xmlns:xsd="http://www.w3.org/2001/XMLSchema" xmlns:xs="http://www.w3.org/2001/XMLSchema" xmlns:p="http://schemas.microsoft.com/office/2006/metadata/properties" xmlns:ns2="3723ce61-4e35-4582-86b3-1d980f7577c4" xmlns:ns3="cc1463fd-c4c2-412a-ae44-6336aab7f09c" targetNamespace="http://schemas.microsoft.com/office/2006/metadata/properties" ma:root="true" ma:fieldsID="73923d4713972ec21df91757dd46d375" ns2:_="" ns3:_="">
    <xsd:import namespace="3723ce61-4e35-4582-86b3-1d980f7577c4"/>
    <xsd:import namespace="cc1463fd-c4c2-412a-ae44-6336aab7f0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3ce61-4e35-4582-86b3-1d980f7577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1463fd-c4c2-412a-ae44-6336aab7f09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99674-B7B8-4F00-9B9D-6A694302E317}">
  <ds:schemaRefs>
    <ds:schemaRef ds:uri="http://schemas.microsoft.com/office/2006/metadata/properties"/>
    <ds:schemaRef ds:uri="http://schemas.microsoft.com/office/infopath/2007/PartnerControls"/>
    <ds:schemaRef ds:uri="cc1463fd-c4c2-412a-ae44-6336aab7f09c"/>
  </ds:schemaRefs>
</ds:datastoreItem>
</file>

<file path=customXml/itemProps2.xml><?xml version="1.0" encoding="utf-8"?>
<ds:datastoreItem xmlns:ds="http://schemas.openxmlformats.org/officeDocument/2006/customXml" ds:itemID="{7983A881-E1FA-4EBB-83CC-8A3F5E59F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3ce61-4e35-4582-86b3-1d980f7577c4"/>
    <ds:schemaRef ds:uri="cc1463fd-c4c2-412a-ae44-6336aab7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9C819F-D291-114E-AE79-77C73209EE0A}">
  <ds:schemaRefs>
    <ds:schemaRef ds:uri="http://schemas.openxmlformats.org/officeDocument/2006/bibliography"/>
  </ds:schemaRefs>
</ds:datastoreItem>
</file>

<file path=customXml/itemProps4.xml><?xml version="1.0" encoding="utf-8"?>
<ds:datastoreItem xmlns:ds="http://schemas.openxmlformats.org/officeDocument/2006/customXml" ds:itemID="{BA63E21C-13C8-49CF-AA66-9FC020573AC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LEAD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dc:title>
  <dc:subject/>
  <dc:creator>Authorised User</dc:creator>
  <keywords/>
  <dc:description/>
  <lastModifiedBy>Fernand, Stephen</lastModifiedBy>
  <revision>4</revision>
  <lastPrinted>2016-04-07T14:41:00.0000000Z</lastPrinted>
  <dcterms:created xsi:type="dcterms:W3CDTF">2021-06-22T07:36:00.0000000Z</dcterms:created>
  <dcterms:modified xsi:type="dcterms:W3CDTF">2021-06-22T08:46:02.5786970Z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0x010100DB020DD5BB1B284AB3C4C2A594B7AF45</vt:lpwstr>
  </property>
</Properties>
</file>