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52C73" w14:textId="3B95B66E" w:rsidR="00AA5C63" w:rsidRPr="00BE7B9F" w:rsidRDefault="00AA5C63" w:rsidP="00AA5C63">
      <w:pPr>
        <w:pStyle w:val="Heading1"/>
        <w:rPr>
          <w:rFonts w:ascii="Arial" w:hAnsi="Arial" w:cs="Arial"/>
          <w:sz w:val="48"/>
          <w:szCs w:val="48"/>
        </w:rPr>
      </w:pPr>
      <w:r w:rsidRPr="00BE7B9F">
        <w:rPr>
          <w:rFonts w:ascii="Arial" w:hAnsi="Arial" w:cs="Arial"/>
          <w:sz w:val="48"/>
          <w:szCs w:val="48"/>
        </w:rPr>
        <w:t xml:space="preserve">Alyson </w:t>
      </w:r>
      <w:proofErr w:type="spellStart"/>
      <w:r w:rsidRPr="00BE7B9F">
        <w:rPr>
          <w:rFonts w:ascii="Arial" w:hAnsi="Arial" w:cs="Arial"/>
          <w:sz w:val="48"/>
          <w:szCs w:val="48"/>
        </w:rPr>
        <w:t>Woodhouse’s</w:t>
      </w:r>
      <w:proofErr w:type="spellEnd"/>
      <w:r w:rsidRPr="00BE7B9F">
        <w:rPr>
          <w:rFonts w:ascii="Arial" w:hAnsi="Arial" w:cs="Arial"/>
          <w:sz w:val="48"/>
          <w:szCs w:val="48"/>
        </w:rPr>
        <w:t xml:space="preserve"> talk</w:t>
      </w:r>
    </w:p>
    <w:p w14:paraId="7F25C57F" w14:textId="77777777" w:rsidR="00BE7B9F" w:rsidRDefault="00BE7B9F" w:rsidP="00AA5C63">
      <w:pPr>
        <w:pStyle w:val="Heading2"/>
        <w:rPr>
          <w:rFonts w:ascii="Arial" w:hAnsi="Arial" w:cs="Arial"/>
          <w:sz w:val="36"/>
          <w:szCs w:val="36"/>
        </w:rPr>
      </w:pPr>
    </w:p>
    <w:p w14:paraId="0975C06E" w14:textId="67D144AB" w:rsidR="00AA5C63" w:rsidRPr="00BE7B9F" w:rsidRDefault="00BE7B9F" w:rsidP="00AA5C63">
      <w:pPr>
        <w:pStyle w:val="Heading2"/>
        <w:rPr>
          <w:rFonts w:ascii="Arial" w:hAnsi="Arial" w:cs="Arial"/>
          <w:sz w:val="36"/>
          <w:szCs w:val="36"/>
        </w:rPr>
      </w:pPr>
      <w:r w:rsidRPr="00BE7B9F">
        <w:rPr>
          <w:rFonts w:ascii="Arial" w:hAnsi="Arial" w:cs="Arial"/>
          <w:sz w:val="36"/>
          <w:szCs w:val="36"/>
        </w:rPr>
        <w:t>N</w:t>
      </w:r>
      <w:r w:rsidR="00AA5C63" w:rsidRPr="00BE7B9F">
        <w:rPr>
          <w:rFonts w:ascii="Arial" w:hAnsi="Arial" w:cs="Arial"/>
          <w:sz w:val="36"/>
          <w:szCs w:val="36"/>
        </w:rPr>
        <w:t>otes for speech</w:t>
      </w:r>
    </w:p>
    <w:p w14:paraId="73E690FB" w14:textId="2F55B02E"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 xml:space="preserve">A more extensive explanation of CBAL can be found in the </w:t>
      </w:r>
      <w:hyperlink r:id="rId7" w:history="1">
        <w:r w:rsidRPr="00AA5C63">
          <w:rPr>
            <w:rStyle w:val="Hyperlink"/>
            <w:rFonts w:ascii="Arial" w:eastAsia="Arial" w:hAnsi="Arial"/>
            <w:sz w:val="32"/>
            <w:szCs w:val="32"/>
          </w:rPr>
          <w:t>CBAL Scotland guide</w:t>
        </w:r>
        <w:r w:rsidR="00AA5C63" w:rsidRPr="00AA5C63">
          <w:rPr>
            <w:rStyle w:val="Hyperlink"/>
            <w:rFonts w:ascii="Arial" w:eastAsia="Arial" w:hAnsi="Arial"/>
            <w:sz w:val="32"/>
            <w:szCs w:val="32"/>
          </w:rPr>
          <w:t xml:space="preserve"> here</w:t>
        </w:r>
      </w:hyperlink>
      <w:r w:rsidR="00AA5C63">
        <w:rPr>
          <w:rFonts w:ascii="Arial" w:eastAsia="Arial" w:hAnsi="Arial"/>
          <w:sz w:val="32"/>
          <w:szCs w:val="32"/>
        </w:rPr>
        <w:t>.</w:t>
      </w:r>
    </w:p>
    <w:p w14:paraId="6F54E451" w14:textId="77777777" w:rsidR="003F50C9" w:rsidRPr="00AA5C63" w:rsidRDefault="003F50C9">
      <w:pPr>
        <w:kinsoku w:val="0"/>
        <w:overflowPunct w:val="0"/>
        <w:spacing w:after="160" w:line="259" w:lineRule="auto"/>
        <w:rPr>
          <w:rFonts w:ascii="Arial" w:eastAsia="Arial" w:hAnsi="Arial"/>
          <w:sz w:val="32"/>
          <w:szCs w:val="32"/>
        </w:rPr>
      </w:pPr>
    </w:p>
    <w:p w14:paraId="26C7F070" w14:textId="77777777"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Personal Example of conducting a CBAL Course:</w:t>
      </w:r>
    </w:p>
    <w:p w14:paraId="5F5FB9A6" w14:textId="77777777" w:rsidR="003F50C9" w:rsidRPr="00AA5C63" w:rsidRDefault="003F50C9">
      <w:pPr>
        <w:kinsoku w:val="0"/>
        <w:overflowPunct w:val="0"/>
        <w:spacing w:after="160" w:line="259" w:lineRule="auto"/>
        <w:rPr>
          <w:rFonts w:ascii="Arial" w:eastAsia="Arial" w:hAnsi="Arial"/>
          <w:sz w:val="32"/>
          <w:szCs w:val="32"/>
        </w:rPr>
      </w:pPr>
    </w:p>
    <w:p w14:paraId="766201A6" w14:textId="77777777"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During the pandemic, I conducted a series of online lectures for fellow blind and Visually Impaired people around creating theatre monologues. Participants had different levels of experience ranging from beginners to established writers, so it was my responsibility as a facilitator to establish their needs and find a format which would allow everyone to engage with the course and learn something.</w:t>
      </w:r>
    </w:p>
    <w:p w14:paraId="28E6302C" w14:textId="77777777" w:rsidR="003F50C9" w:rsidRPr="00AA5C63" w:rsidRDefault="003F50C9">
      <w:pPr>
        <w:kinsoku w:val="0"/>
        <w:overflowPunct w:val="0"/>
        <w:spacing w:after="160" w:line="259" w:lineRule="auto"/>
        <w:rPr>
          <w:rFonts w:ascii="Arial" w:eastAsia="Arial" w:hAnsi="Arial"/>
          <w:sz w:val="32"/>
          <w:szCs w:val="32"/>
        </w:rPr>
      </w:pPr>
    </w:p>
    <w:p w14:paraId="21D2CCFF" w14:textId="77777777"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As students were Visually Impaired, I also had to ensure all supporting materials e.g. handouts were in accessible formats which could be read by screen readers.</w:t>
      </w:r>
    </w:p>
    <w:p w14:paraId="2F0F1147" w14:textId="77777777" w:rsidR="003F50C9" w:rsidRPr="00AA5C63" w:rsidRDefault="003F50C9">
      <w:pPr>
        <w:kinsoku w:val="0"/>
        <w:overflowPunct w:val="0"/>
        <w:spacing w:after="160" w:line="259" w:lineRule="auto"/>
        <w:rPr>
          <w:rFonts w:ascii="Arial" w:eastAsia="Arial" w:hAnsi="Arial"/>
          <w:sz w:val="32"/>
          <w:szCs w:val="32"/>
        </w:rPr>
      </w:pPr>
    </w:p>
    <w:p w14:paraId="7016A4EF" w14:textId="77777777"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Participants from course all claimed to have learned something from the experience and reported having gained skills and confidence which they could transfer into other areas of their lives and work.</w:t>
      </w:r>
    </w:p>
    <w:p w14:paraId="2FC2645A" w14:textId="77777777" w:rsidR="003F50C9" w:rsidRPr="00AA5C63" w:rsidRDefault="003F50C9">
      <w:pPr>
        <w:kinsoku w:val="0"/>
        <w:overflowPunct w:val="0"/>
        <w:spacing w:after="160" w:line="259" w:lineRule="auto"/>
        <w:rPr>
          <w:rFonts w:ascii="Arial" w:eastAsia="Arial" w:hAnsi="Arial"/>
          <w:sz w:val="32"/>
          <w:szCs w:val="32"/>
        </w:rPr>
      </w:pPr>
    </w:p>
    <w:p w14:paraId="4F90B087" w14:textId="77777777" w:rsidR="003F50C9" w:rsidRPr="00AA5C63" w:rsidRDefault="00BE7B9F">
      <w:pPr>
        <w:kinsoku w:val="0"/>
        <w:overflowPunct w:val="0"/>
        <w:spacing w:after="160" w:line="259" w:lineRule="auto"/>
        <w:rPr>
          <w:rFonts w:ascii="Arial" w:eastAsia="Arial" w:hAnsi="Arial"/>
          <w:sz w:val="32"/>
          <w:szCs w:val="32"/>
        </w:rPr>
      </w:pPr>
      <w:r w:rsidRPr="00AA5C63">
        <w:rPr>
          <w:rFonts w:ascii="Arial" w:eastAsia="Arial" w:hAnsi="Arial"/>
          <w:sz w:val="32"/>
          <w:szCs w:val="32"/>
        </w:rPr>
        <w:t xml:space="preserve">These specific courses were run by an English company called Engage to Stage and had been funded for a specific purpose, but other companies such as Birds of Paradise and Visually </w:t>
      </w:r>
      <w:r w:rsidRPr="00AA5C63">
        <w:rPr>
          <w:rFonts w:ascii="Arial" w:eastAsia="Arial" w:hAnsi="Arial"/>
          <w:sz w:val="32"/>
          <w:szCs w:val="32"/>
        </w:rPr>
        <w:lastRenderedPageBreak/>
        <w:t>Impaired Creatives Scotland have been known to provide similar opportunities.</w:t>
      </w:r>
    </w:p>
    <w:p w14:paraId="7CD11118" w14:textId="77777777" w:rsidR="003F50C9" w:rsidRPr="00AA5C63" w:rsidRDefault="003F50C9">
      <w:pPr>
        <w:kinsoku w:val="0"/>
        <w:overflowPunct w:val="0"/>
        <w:spacing w:after="160" w:line="259" w:lineRule="auto"/>
        <w:rPr>
          <w:rFonts w:ascii="Arial" w:eastAsia="Arial" w:hAnsi="Arial"/>
          <w:sz w:val="32"/>
          <w:szCs w:val="32"/>
        </w:rPr>
      </w:pPr>
    </w:p>
    <w:p w14:paraId="7B89AEB1" w14:textId="77777777" w:rsidR="003F50C9" w:rsidRDefault="00BE7B9F">
      <w:pPr>
        <w:kinsoku w:val="0"/>
        <w:overflowPunct w:val="0"/>
        <w:spacing w:after="160" w:line="259" w:lineRule="auto"/>
        <w:rPr>
          <w:rFonts w:ascii="Arial" w:eastAsia="Arial" w:hAnsi="Arial"/>
        </w:rPr>
      </w:pPr>
      <w:r>
        <w:rPr>
          <w:rFonts w:ascii="Arial" w:eastAsia="Arial" w:hAnsi="Arial"/>
        </w:rPr>
        <w:t xml:space="preserve"> </w:t>
      </w:r>
    </w:p>
    <w:p w14:paraId="6BFFA892" w14:textId="77777777" w:rsidR="003F50C9" w:rsidRDefault="003F50C9">
      <w:pPr>
        <w:kinsoku w:val="0"/>
        <w:overflowPunct w:val="0"/>
        <w:spacing w:after="160" w:line="259" w:lineRule="auto"/>
        <w:rPr>
          <w:rFonts w:ascii="Arial" w:eastAsia="Arial" w:hAnsi="Arial"/>
        </w:rPr>
      </w:pPr>
    </w:p>
    <w:sectPr w:rsidR="003F50C9">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03+xpXYv0BdOw5N/AX977RvLS0xhVq4jvd3k7TacPYM8q5Sx+H/DdJV7KuNmeEraK/CRV3LGOVHGtc6NEPL0A==" w:salt="K7hUkruNMoHbDG71RlJmrw=="/>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0C9"/>
    <w:rsid w:val="00315EC8"/>
    <w:rsid w:val="003F50C9"/>
    <w:rsid w:val="005D4568"/>
    <w:rsid w:val="00A23334"/>
    <w:rsid w:val="00AA5C63"/>
    <w:rsid w:val="00BE7B9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1A5F2"/>
  <w15:docId w15:val="{5E7D8388-EDE1-4DCD-9DED-DC4A4F75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AA5C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5C6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5C6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A5C63"/>
    <w:rPr>
      <w:color w:val="0563C1" w:themeColor="hyperlink"/>
      <w:u w:val="single"/>
    </w:rPr>
  </w:style>
  <w:style w:type="character" w:styleId="UnresolvedMention">
    <w:name w:val="Unresolved Mention"/>
    <w:basedOn w:val="DefaultParagraphFont"/>
    <w:uiPriority w:val="99"/>
    <w:semiHidden/>
    <w:unhideWhenUsed/>
    <w:rsid w:val="00AA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ead.org.uk/a-guide-to-community-based-adult-learn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C17F7ECFCDE84EBEC5307D2DC594CE" ma:contentTypeVersion="6" ma:contentTypeDescription="Create a new document." ma:contentTypeScope="" ma:versionID="bc782ebcc4c9e7ccee796fe4fe87b078">
  <xsd:schema xmlns:xsd="http://www.w3.org/2001/XMLSchema" xmlns:xs="http://www.w3.org/2001/XMLSchema" xmlns:p="http://schemas.microsoft.com/office/2006/metadata/properties" xmlns:ns2="d7dbbb3a-0520-4145-ad06-92fd7b380907" xmlns:ns3="272bc007-26ae-4bdb-8b56-10fd5a314ee6" targetNamespace="http://schemas.microsoft.com/office/2006/metadata/properties" ma:root="true" ma:fieldsID="df299be2916429424b3b11299a838c6f" ns2:_="" ns3:_="">
    <xsd:import namespace="d7dbbb3a-0520-4145-ad06-92fd7b380907"/>
    <xsd:import namespace="272bc007-26ae-4bdb-8b56-10fd5a314e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bbb3a-0520-4145-ad06-92fd7b380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c007-26ae-4bdb-8b56-10fd5a314e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7C4C5-41E5-4F90-BFBC-CF9FFC2664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0438A3-4249-4C6C-8BBF-5CE21F0524CA}">
  <ds:schemaRefs>
    <ds:schemaRef ds:uri="http://schemas.microsoft.com/sharepoint/v3/contenttype/forms"/>
  </ds:schemaRefs>
</ds:datastoreItem>
</file>

<file path=customXml/itemProps3.xml><?xml version="1.0" encoding="utf-8"?>
<ds:datastoreItem xmlns:ds="http://schemas.openxmlformats.org/officeDocument/2006/customXml" ds:itemID="{B3F619F8-C2C8-4B16-906E-2CD483548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bbb3a-0520-4145-ad06-92fd7b380907"/>
    <ds:schemaRef ds:uri="272bc007-26ae-4bdb-8b56-10fd5a314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191</Words>
  <Characters>1091</Characters>
  <Application>Microsoft Office Word</Application>
  <DocSecurity>8</DocSecurity>
  <Lines>9</Lines>
  <Paragraphs>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McLeod</cp:lastModifiedBy>
  <cp:revision>3</cp:revision>
  <dcterms:created xsi:type="dcterms:W3CDTF">2025-02-17T19:13:00Z</dcterms:created>
  <dcterms:modified xsi:type="dcterms:W3CDTF">2025-02-19T12:37:00Z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0x0101000AC17F7ECFCDE84EBEC5307D2DC594CE</vt:lpwstr>
  </property>
</Properties>
</file>